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EDC476" w14:textId="3D9FC41F" w:rsidR="00A2291B" w:rsidRPr="00585325" w:rsidRDefault="00E45289" w:rsidP="00A2291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585325">
        <w:rPr>
          <w:b/>
          <w:lang w:eastAsia="zh-CN"/>
        </w:rPr>
        <w:fldChar w:fldCharType="begin"/>
      </w:r>
      <w:r w:rsidRPr="00585325">
        <w:rPr>
          <w:b/>
          <w:lang w:eastAsia="zh-CN"/>
        </w:rPr>
        <w:instrText xml:space="preserve"> MACROBUTTON MTEditEquationSection2 </w:instrText>
      </w:r>
      <w:r w:rsidRPr="00585325">
        <w:rPr>
          <w:rStyle w:val="MTEquationSection"/>
          <w:color w:val="auto"/>
        </w:rPr>
        <w:instrText>Equation Chapter 1 Section 1</w:instrText>
      </w:r>
      <w:r w:rsidRPr="00585325">
        <w:rPr>
          <w:b/>
          <w:lang w:eastAsia="zh-CN"/>
        </w:rPr>
        <w:fldChar w:fldCharType="begin"/>
      </w:r>
      <w:r w:rsidRPr="00585325">
        <w:rPr>
          <w:b/>
          <w:lang w:eastAsia="zh-CN"/>
        </w:rPr>
        <w:instrText xml:space="preserve"> SEQ MTEqn \r \h \* MERGEFORMAT </w:instrText>
      </w:r>
      <w:r w:rsidRPr="00585325">
        <w:rPr>
          <w:b/>
          <w:lang w:eastAsia="zh-CN"/>
        </w:rPr>
        <w:fldChar w:fldCharType="end"/>
      </w:r>
      <w:r w:rsidRPr="00585325">
        <w:rPr>
          <w:b/>
          <w:lang w:eastAsia="zh-CN"/>
        </w:rPr>
        <w:fldChar w:fldCharType="begin"/>
      </w:r>
      <w:r w:rsidRPr="00585325">
        <w:rPr>
          <w:b/>
          <w:lang w:eastAsia="zh-CN"/>
        </w:rPr>
        <w:instrText xml:space="preserve"> SEQ MTSec \r 1 \h \* MERGEFORMAT </w:instrText>
      </w:r>
      <w:r w:rsidRPr="00585325">
        <w:rPr>
          <w:b/>
          <w:lang w:eastAsia="zh-CN"/>
        </w:rPr>
        <w:fldChar w:fldCharType="end"/>
      </w:r>
      <w:r w:rsidRPr="00585325">
        <w:rPr>
          <w:b/>
          <w:lang w:eastAsia="zh-CN"/>
        </w:rPr>
        <w:fldChar w:fldCharType="begin"/>
      </w:r>
      <w:r w:rsidRPr="00585325">
        <w:rPr>
          <w:b/>
          <w:lang w:eastAsia="zh-CN"/>
        </w:rPr>
        <w:instrText xml:space="preserve"> SEQ MTChap \r 1 \h \* MERGEFORMAT </w:instrText>
      </w:r>
      <w:r w:rsidRPr="00585325">
        <w:rPr>
          <w:b/>
          <w:lang w:eastAsia="zh-CN"/>
        </w:rPr>
        <w:fldChar w:fldCharType="end"/>
      </w:r>
      <w:r w:rsidRPr="00585325">
        <w:rPr>
          <w:b/>
          <w:lang w:eastAsia="zh-CN"/>
        </w:rPr>
        <w:fldChar w:fldCharType="end"/>
      </w:r>
      <w:r w:rsidR="00A32ED7" w:rsidRPr="00585325">
        <w:rPr>
          <w:b/>
          <w:kern w:val="2"/>
          <w:lang w:eastAsia="zh-CN"/>
        </w:rPr>
        <w:t xml:space="preserve">3GPP TSG RAN WG1 Meeting </w:t>
      </w:r>
      <w:r w:rsidR="009C2ABB" w:rsidRPr="00585325">
        <w:rPr>
          <w:b/>
          <w:kern w:val="2"/>
          <w:lang w:eastAsia="zh-CN"/>
        </w:rPr>
        <w:t>#9</w:t>
      </w:r>
      <w:r w:rsidR="00F85D98" w:rsidRPr="00585325">
        <w:rPr>
          <w:b/>
          <w:kern w:val="2"/>
          <w:lang w:eastAsia="zh-CN"/>
        </w:rPr>
        <w:t>3</w:t>
      </w:r>
      <w:r w:rsidR="00A2291B" w:rsidRPr="00585325">
        <w:rPr>
          <w:b/>
          <w:kern w:val="2"/>
          <w:lang w:eastAsia="zh-CN"/>
        </w:rPr>
        <w:tab/>
        <w:t>R1</w:t>
      </w:r>
      <w:r w:rsidR="003E6128" w:rsidRPr="00585325">
        <w:rPr>
          <w:b/>
          <w:kern w:val="2"/>
          <w:lang w:eastAsia="zh-CN"/>
        </w:rPr>
        <w:t>-</w:t>
      </w:r>
      <w:r w:rsidR="00F9741E" w:rsidRPr="00F9741E">
        <w:rPr>
          <w:b/>
          <w:kern w:val="2"/>
          <w:lang w:eastAsia="zh-CN"/>
        </w:rPr>
        <w:t>1806407</w:t>
      </w:r>
    </w:p>
    <w:p w14:paraId="2C96BCA2" w14:textId="1C1030C1" w:rsidR="00A2291B" w:rsidRPr="00585325" w:rsidRDefault="00F85D98" w:rsidP="00A2291B">
      <w:pPr>
        <w:jc w:val="left"/>
        <w:rPr>
          <w:b/>
          <w:kern w:val="2"/>
          <w:lang w:eastAsia="zh-CN"/>
        </w:rPr>
      </w:pPr>
      <w:r w:rsidRPr="00585325">
        <w:rPr>
          <w:b/>
          <w:kern w:val="2"/>
          <w:lang w:eastAsia="zh-CN"/>
        </w:rPr>
        <w:t>Busan, Korea, May 21st – 25th, 2018</w:t>
      </w:r>
    </w:p>
    <w:p w14:paraId="0AED9F03" w14:textId="77777777" w:rsidR="009E3857" w:rsidRPr="00585325" w:rsidRDefault="009E3857" w:rsidP="009E3857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20184382" w14:textId="2239882D" w:rsidR="001665F6" w:rsidRPr="00585325" w:rsidRDefault="009E3857" w:rsidP="009E3857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585325">
        <w:rPr>
          <w:b/>
        </w:rPr>
        <w:t>Agenda Item:</w:t>
      </w:r>
      <w:r w:rsidRPr="00585325">
        <w:rPr>
          <w:b/>
        </w:rPr>
        <w:tab/>
      </w:r>
      <w:r w:rsidR="001665F6" w:rsidRPr="00585325">
        <w:rPr>
          <w:b/>
        </w:rPr>
        <w:t>7.1.1.</w:t>
      </w:r>
      <w:r w:rsidR="00585325">
        <w:rPr>
          <w:b/>
        </w:rPr>
        <w:t>5.1</w:t>
      </w:r>
    </w:p>
    <w:p w14:paraId="09A42D45" w14:textId="77777777" w:rsidR="009E3857" w:rsidRPr="00585325" w:rsidRDefault="009E3857" w:rsidP="009E3857">
      <w:pPr>
        <w:spacing w:after="60"/>
        <w:ind w:left="1555" w:hanging="1555"/>
        <w:jc w:val="left"/>
        <w:rPr>
          <w:b/>
          <w:lang w:eastAsia="zh-CN"/>
        </w:rPr>
      </w:pPr>
      <w:r w:rsidRPr="00585325">
        <w:rPr>
          <w:b/>
        </w:rPr>
        <w:t>Source:</w:t>
      </w:r>
      <w:r w:rsidRPr="00585325">
        <w:rPr>
          <w:b/>
        </w:rPr>
        <w:tab/>
      </w:r>
      <w:r w:rsidRPr="00585325">
        <w:rPr>
          <w:rFonts w:hint="eastAsia"/>
          <w:b/>
          <w:lang w:eastAsia="zh-CN"/>
        </w:rPr>
        <w:t>Spreadtrum Communications</w:t>
      </w:r>
    </w:p>
    <w:p w14:paraId="7A696437" w14:textId="633C259A" w:rsidR="009E3857" w:rsidRPr="00585325" w:rsidRDefault="009E3857" w:rsidP="009E3857">
      <w:pPr>
        <w:spacing w:after="60"/>
        <w:ind w:left="1555" w:hanging="1555"/>
        <w:jc w:val="left"/>
        <w:rPr>
          <w:b/>
          <w:lang w:eastAsia="zh-CN"/>
        </w:rPr>
      </w:pPr>
      <w:r w:rsidRPr="00585325">
        <w:rPr>
          <w:b/>
        </w:rPr>
        <w:t>Title:</w:t>
      </w:r>
      <w:r w:rsidRPr="00585325">
        <w:rPr>
          <w:b/>
        </w:rPr>
        <w:tab/>
      </w:r>
      <w:r w:rsidR="00F85D98" w:rsidRPr="00585325">
        <w:rPr>
          <w:b/>
        </w:rPr>
        <w:t xml:space="preserve">Remaining issues for </w:t>
      </w:r>
      <w:r w:rsidR="00585325">
        <w:rPr>
          <w:b/>
        </w:rPr>
        <w:t>CSI-RS based RRM measurement</w:t>
      </w:r>
    </w:p>
    <w:p w14:paraId="38367C01" w14:textId="77777777" w:rsidR="009E3857" w:rsidRPr="00585325" w:rsidRDefault="009E3857" w:rsidP="009E3857">
      <w:pPr>
        <w:spacing w:after="60"/>
        <w:ind w:left="1555" w:hanging="1555"/>
        <w:jc w:val="left"/>
        <w:rPr>
          <w:b/>
        </w:rPr>
      </w:pPr>
      <w:r w:rsidRPr="00585325">
        <w:rPr>
          <w:b/>
        </w:rPr>
        <w:t>Document for:</w:t>
      </w:r>
      <w:r w:rsidRPr="00585325">
        <w:rPr>
          <w:b/>
        </w:rPr>
        <w:tab/>
        <w:t>Discussion and decision</w:t>
      </w:r>
    </w:p>
    <w:p w14:paraId="1D400D1B" w14:textId="77777777" w:rsidR="009E3857" w:rsidRPr="00585325" w:rsidRDefault="009E3857" w:rsidP="009E3857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3056810B" w14:textId="1805222E" w:rsidR="008D3820" w:rsidRPr="00585325" w:rsidRDefault="009E3857" w:rsidP="008D3820">
      <w:pPr>
        <w:pStyle w:val="1"/>
        <w:jc w:val="left"/>
        <w:rPr>
          <w:lang w:eastAsia="zh-CN"/>
        </w:rPr>
      </w:pPr>
      <w:r w:rsidRPr="00585325">
        <w:rPr>
          <w:lang w:eastAsia="zh-CN"/>
        </w:rPr>
        <w:t>Introduction</w:t>
      </w:r>
      <w:bookmarkStart w:id="0" w:name="_Toc464256869"/>
    </w:p>
    <w:p w14:paraId="4ECD945F" w14:textId="2E44526F" w:rsidR="0018715A" w:rsidRPr="00585325" w:rsidRDefault="00844B04" w:rsidP="00F37552">
      <w:pPr>
        <w:spacing w:after="0"/>
        <w:rPr>
          <w:rFonts w:eastAsia="Times New Roman"/>
          <w:szCs w:val="20"/>
          <w:lang w:eastAsia="ko-KR"/>
        </w:rPr>
      </w:pPr>
      <w:r w:rsidRPr="00585325">
        <w:rPr>
          <w:rFonts w:eastAsia="Times New Roman"/>
          <w:szCs w:val="20"/>
          <w:lang w:eastAsia="ko-KR"/>
        </w:rPr>
        <w:t>In RAN1 #</w:t>
      </w:r>
      <w:r w:rsidR="0018715A" w:rsidRPr="00585325">
        <w:rPr>
          <w:rFonts w:eastAsia="Times New Roman"/>
          <w:szCs w:val="20"/>
          <w:lang w:eastAsia="ko-KR"/>
        </w:rPr>
        <w:t>91</w:t>
      </w:r>
      <w:r w:rsidRPr="00585325">
        <w:rPr>
          <w:rFonts w:eastAsia="Times New Roman"/>
          <w:szCs w:val="20"/>
          <w:lang w:eastAsia="ko-KR"/>
        </w:rPr>
        <w:t xml:space="preserve"> meeting</w:t>
      </w:r>
      <w:r w:rsidR="009C2ABB" w:rsidRPr="00585325">
        <w:rPr>
          <w:rFonts w:eastAsia="Times New Roman"/>
          <w:szCs w:val="20"/>
          <w:lang w:eastAsia="ko-KR"/>
        </w:rPr>
        <w:t>[1]</w:t>
      </w:r>
      <w:r w:rsidRPr="00585325">
        <w:rPr>
          <w:rFonts w:eastAsia="Times New Roman"/>
          <w:szCs w:val="20"/>
          <w:lang w:eastAsia="ko-KR"/>
        </w:rPr>
        <w:t>, it has been agreed that</w:t>
      </w:r>
      <w:r w:rsidR="0018715A" w:rsidRPr="00585325">
        <w:rPr>
          <w:rFonts w:eastAsia="Times New Roman"/>
          <w:szCs w:val="20"/>
          <w:lang w:eastAsia="ko-KR"/>
        </w:rPr>
        <w:t xml:space="preserve"> CSI-RS resources for RRM measurements can be associated with a SSB.</w:t>
      </w:r>
    </w:p>
    <w:p w14:paraId="0B9D57F7" w14:textId="77777777" w:rsidR="0018715A" w:rsidRPr="00585325" w:rsidRDefault="0018715A" w:rsidP="00F37552">
      <w:pPr>
        <w:spacing w:after="0"/>
        <w:rPr>
          <w:rFonts w:eastAsia="Times New Roman"/>
          <w:szCs w:val="20"/>
          <w:lang w:eastAsia="ko-KR"/>
        </w:rPr>
      </w:pPr>
    </w:p>
    <w:p w14:paraId="0CB87084" w14:textId="77777777" w:rsidR="0018715A" w:rsidRPr="00585325" w:rsidRDefault="0018715A" w:rsidP="0018715A">
      <w:r w:rsidRPr="00585325">
        <w:rPr>
          <w:highlight w:val="green"/>
        </w:rPr>
        <w:t>Agreements</w:t>
      </w:r>
      <w:r w:rsidRPr="00585325">
        <w:t>:</w:t>
      </w:r>
    </w:p>
    <w:p w14:paraId="1AC13B17" w14:textId="77777777" w:rsidR="0018715A" w:rsidRPr="00585325" w:rsidRDefault="0018715A" w:rsidP="0018715A">
      <w:pPr>
        <w:numPr>
          <w:ilvl w:val="0"/>
          <w:numId w:val="44"/>
        </w:numPr>
        <w:autoSpaceDE/>
        <w:autoSpaceDN/>
        <w:adjustRightInd/>
        <w:snapToGrid/>
        <w:spacing w:after="0"/>
        <w:jc w:val="left"/>
      </w:pPr>
      <w:r w:rsidRPr="00585325">
        <w:t xml:space="preserve">For carriers with SSB, </w:t>
      </w:r>
    </w:p>
    <w:p w14:paraId="091E4F65" w14:textId="77777777" w:rsidR="0018715A" w:rsidRPr="00585325" w:rsidRDefault="0018715A" w:rsidP="0018715A">
      <w:pPr>
        <w:pStyle w:val="af"/>
        <w:numPr>
          <w:ilvl w:val="1"/>
          <w:numId w:val="43"/>
        </w:numPr>
        <w:autoSpaceDE/>
        <w:autoSpaceDN/>
        <w:adjustRightInd/>
        <w:snapToGrid/>
        <w:spacing w:after="180"/>
        <w:ind w:firstLineChars="0"/>
        <w:jc w:val="left"/>
        <w:rPr>
          <w:lang w:eastAsia="zh-CN"/>
        </w:rPr>
      </w:pPr>
      <w:r w:rsidRPr="00585325">
        <w:rPr>
          <w:lang w:eastAsia="zh-CN"/>
        </w:rPr>
        <w:t>Agree on the following table for the CSI-RS configuration parameters: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9"/>
        <w:gridCol w:w="2365"/>
        <w:gridCol w:w="1550"/>
        <w:gridCol w:w="2366"/>
      </w:tblGrid>
      <w:tr w:rsidR="00585325" w:rsidRPr="00585325" w14:paraId="2E0282C4" w14:textId="77777777" w:rsidTr="00283242">
        <w:trPr>
          <w:jc w:val="center"/>
        </w:trPr>
        <w:tc>
          <w:tcPr>
            <w:tcW w:w="1369" w:type="dxa"/>
            <w:shd w:val="clear" w:color="auto" w:fill="auto"/>
          </w:tcPr>
          <w:p w14:paraId="6AD87F20" w14:textId="77777777" w:rsidR="00585325" w:rsidRPr="00585325" w:rsidRDefault="00585325" w:rsidP="0060455C">
            <w:pPr>
              <w:pStyle w:val="Comments"/>
              <w:rPr>
                <w:i w:val="0"/>
              </w:rPr>
            </w:pPr>
            <w:r w:rsidRPr="00585325">
              <w:rPr>
                <w:i w:val="0"/>
              </w:rPr>
              <w:t>Parameter Name</w:t>
            </w:r>
          </w:p>
        </w:tc>
        <w:tc>
          <w:tcPr>
            <w:tcW w:w="2365" w:type="dxa"/>
            <w:shd w:val="clear" w:color="auto" w:fill="auto"/>
          </w:tcPr>
          <w:p w14:paraId="0E91F09F" w14:textId="1983B6D6" w:rsidR="00585325" w:rsidRPr="00585325" w:rsidRDefault="00585325" w:rsidP="0060455C">
            <w:pPr>
              <w:pStyle w:val="Comments"/>
              <w:rPr>
                <w:i w:val="0"/>
              </w:rPr>
            </w:pPr>
            <w:r w:rsidRPr="00585325">
              <w:rPr>
                <w:i w:val="0"/>
              </w:rPr>
              <w:t>Description</w:t>
            </w:r>
          </w:p>
        </w:tc>
        <w:tc>
          <w:tcPr>
            <w:tcW w:w="1550" w:type="dxa"/>
            <w:shd w:val="clear" w:color="auto" w:fill="auto"/>
          </w:tcPr>
          <w:p w14:paraId="0FC8ADA6" w14:textId="77777777" w:rsidR="00585325" w:rsidRPr="00585325" w:rsidRDefault="00585325" w:rsidP="0060455C">
            <w:pPr>
              <w:pStyle w:val="Comments"/>
              <w:rPr>
                <w:i w:val="0"/>
              </w:rPr>
            </w:pPr>
            <w:r w:rsidRPr="00585325">
              <w:rPr>
                <w:i w:val="0"/>
              </w:rPr>
              <w:t>Candidate values</w:t>
            </w:r>
          </w:p>
        </w:tc>
        <w:tc>
          <w:tcPr>
            <w:tcW w:w="2366" w:type="dxa"/>
            <w:shd w:val="clear" w:color="auto" w:fill="auto"/>
          </w:tcPr>
          <w:p w14:paraId="20BA8163" w14:textId="77777777" w:rsidR="00585325" w:rsidRPr="00585325" w:rsidRDefault="00585325" w:rsidP="0060455C">
            <w:pPr>
              <w:pStyle w:val="Comments"/>
              <w:rPr>
                <w:i w:val="0"/>
              </w:rPr>
            </w:pPr>
            <w:r w:rsidRPr="00585325">
              <w:rPr>
                <w:i w:val="0"/>
              </w:rPr>
              <w:t>Commonality of the configured value(s) across multiple resources</w:t>
            </w:r>
          </w:p>
        </w:tc>
      </w:tr>
      <w:tr w:rsidR="00585325" w:rsidRPr="00585325" w14:paraId="1EA393AB" w14:textId="77777777" w:rsidTr="00283242">
        <w:trPr>
          <w:jc w:val="center"/>
        </w:trPr>
        <w:tc>
          <w:tcPr>
            <w:tcW w:w="1369" w:type="dxa"/>
            <w:shd w:val="clear" w:color="auto" w:fill="auto"/>
            <w:vAlign w:val="center"/>
          </w:tcPr>
          <w:p w14:paraId="315F5DD7" w14:textId="77777777" w:rsidR="00585325" w:rsidRPr="00585325" w:rsidRDefault="00585325" w:rsidP="0060455C">
            <w:pPr>
              <w:pStyle w:val="Comments"/>
              <w:rPr>
                <w:rFonts w:eastAsia="Times New Roman" w:cs="Arial"/>
                <w:i w:val="0"/>
                <w:lang w:val="en-US" w:eastAsia="ko-KR"/>
              </w:rPr>
            </w:pPr>
            <w:r w:rsidRPr="00585325">
              <w:rPr>
                <w:rFonts w:cs="Arial"/>
                <w:i w:val="0"/>
              </w:rPr>
              <w:t>Cell_ID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29FC345" w14:textId="31C0119A" w:rsidR="00585325" w:rsidRPr="00585325" w:rsidRDefault="00585325" w:rsidP="0060455C">
            <w:pPr>
              <w:pStyle w:val="Comments"/>
              <w:rPr>
                <w:rFonts w:cs="Arial"/>
                <w:i w:val="0"/>
              </w:rPr>
            </w:pPr>
            <w:r w:rsidRPr="00585325">
              <w:rPr>
                <w:rFonts w:cs="Arial"/>
                <w:i w:val="0"/>
              </w:rPr>
              <w:t>Physical Cell ID for CSI-RS</w:t>
            </w:r>
          </w:p>
        </w:tc>
        <w:tc>
          <w:tcPr>
            <w:tcW w:w="1550" w:type="dxa"/>
            <w:shd w:val="clear" w:color="auto" w:fill="auto"/>
          </w:tcPr>
          <w:p w14:paraId="3612F074" w14:textId="77777777" w:rsidR="00585325" w:rsidRPr="00585325" w:rsidRDefault="00585325" w:rsidP="0060455C">
            <w:pPr>
              <w:pStyle w:val="Comments"/>
              <w:rPr>
                <w:i w:val="0"/>
                <w:lang w:eastAsia="ko-KR"/>
              </w:rPr>
            </w:pPr>
            <w:r w:rsidRPr="00585325">
              <w:rPr>
                <w:i w:val="0"/>
                <w:lang w:eastAsia="ko-KR"/>
              </w:rPr>
              <w:t>0, 1, …, 1007</w:t>
            </w:r>
          </w:p>
          <w:p w14:paraId="0F9F696F" w14:textId="77777777" w:rsidR="00585325" w:rsidRPr="00585325" w:rsidRDefault="00585325" w:rsidP="0060455C">
            <w:pPr>
              <w:pStyle w:val="Comments"/>
              <w:rPr>
                <w:i w:val="0"/>
                <w:lang w:eastAsia="ko-KR"/>
              </w:rPr>
            </w:pPr>
          </w:p>
        </w:tc>
        <w:tc>
          <w:tcPr>
            <w:tcW w:w="2366" w:type="dxa"/>
            <w:shd w:val="clear" w:color="auto" w:fill="auto"/>
          </w:tcPr>
          <w:p w14:paraId="719C9240" w14:textId="77777777" w:rsidR="00585325" w:rsidRPr="00585325" w:rsidRDefault="00585325" w:rsidP="0060455C">
            <w:pPr>
              <w:pStyle w:val="Comments"/>
              <w:rPr>
                <w:i w:val="0"/>
                <w:lang w:eastAsia="ko-KR"/>
              </w:rPr>
            </w:pPr>
            <w:r w:rsidRPr="00585325">
              <w:rPr>
                <w:i w:val="0"/>
                <w:lang w:eastAsia="ko-KR"/>
              </w:rPr>
              <w:t>Common value is assigned across all the resources configured for a cell</w:t>
            </w:r>
          </w:p>
        </w:tc>
      </w:tr>
      <w:tr w:rsidR="00585325" w:rsidRPr="00585325" w14:paraId="61489643" w14:textId="77777777" w:rsidTr="00283242">
        <w:trPr>
          <w:jc w:val="center"/>
        </w:trPr>
        <w:tc>
          <w:tcPr>
            <w:tcW w:w="1369" w:type="dxa"/>
            <w:shd w:val="clear" w:color="auto" w:fill="auto"/>
            <w:vAlign w:val="center"/>
          </w:tcPr>
          <w:p w14:paraId="3BA333F4" w14:textId="77777777" w:rsidR="00585325" w:rsidRPr="00585325" w:rsidRDefault="00585325" w:rsidP="0060455C">
            <w:pPr>
              <w:pStyle w:val="Comments"/>
              <w:rPr>
                <w:rFonts w:eastAsia="Times New Roman" w:cs="Arial"/>
                <w:i w:val="0"/>
                <w:lang w:val="en-US" w:eastAsia="ko-KR"/>
              </w:rPr>
            </w:pPr>
            <w:r w:rsidRPr="00585325">
              <w:rPr>
                <w:rFonts w:eastAsia="Times New Roman" w:cs="Arial"/>
                <w:i w:val="0"/>
                <w:lang w:val="en-US" w:eastAsia="ko-KR"/>
              </w:rPr>
              <w:t>Associated-SSB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F0CEA82" w14:textId="5342966C" w:rsidR="00585325" w:rsidRPr="00585325" w:rsidRDefault="00585325" w:rsidP="0060455C">
            <w:pPr>
              <w:pStyle w:val="Comments"/>
              <w:rPr>
                <w:i w:val="0"/>
              </w:rPr>
            </w:pPr>
            <w:r w:rsidRPr="00585325">
              <w:rPr>
                <w:i w:val="0"/>
              </w:rPr>
              <w:t>For each CSI-RS resource, at most one associated SSB can be configured</w:t>
            </w:r>
          </w:p>
          <w:p w14:paraId="2D8D7962" w14:textId="709EB93C" w:rsidR="00585325" w:rsidRPr="00585325" w:rsidRDefault="00585325" w:rsidP="0060455C">
            <w:pPr>
              <w:pStyle w:val="Comments"/>
              <w:rPr>
                <w:rFonts w:cs="Arial"/>
                <w:i w:val="0"/>
              </w:rPr>
            </w:pPr>
            <w:r w:rsidRPr="00585325">
              <w:rPr>
                <w:i w:val="0"/>
              </w:rPr>
              <w:t xml:space="preserve">Note: If the associated-SSB is </w:t>
            </w:r>
            <w:r w:rsidR="00F8603C" w:rsidRPr="00585325">
              <w:rPr>
                <w:i w:val="0"/>
              </w:rPr>
              <w:t>signalled</w:t>
            </w:r>
            <w:r w:rsidRPr="00585325">
              <w:rPr>
                <w:i w:val="0"/>
              </w:rPr>
              <w:t>, UE is not required to monitor CSI-RS resource(s) when the UE cannot detect the associated SSB</w:t>
            </w:r>
          </w:p>
        </w:tc>
        <w:tc>
          <w:tcPr>
            <w:tcW w:w="1550" w:type="dxa"/>
            <w:shd w:val="clear" w:color="auto" w:fill="auto"/>
          </w:tcPr>
          <w:p w14:paraId="27767DB1" w14:textId="77777777" w:rsidR="00585325" w:rsidRPr="00585325" w:rsidRDefault="00585325" w:rsidP="0060455C">
            <w:pPr>
              <w:pStyle w:val="Comments"/>
              <w:rPr>
                <w:i w:val="0"/>
                <w:lang w:eastAsia="ko-KR"/>
              </w:rPr>
            </w:pPr>
            <w:r w:rsidRPr="00585325">
              <w:rPr>
                <w:i w:val="0"/>
                <w:lang w:eastAsia="ko-KR"/>
              </w:rPr>
              <w:t>{0, 1, …, L-1}</w:t>
            </w:r>
          </w:p>
          <w:p w14:paraId="07C0C805" w14:textId="77777777" w:rsidR="00585325" w:rsidRPr="00585325" w:rsidRDefault="00585325" w:rsidP="0060455C">
            <w:pPr>
              <w:pStyle w:val="Comments"/>
              <w:rPr>
                <w:i w:val="0"/>
                <w:lang w:eastAsia="ko-KR"/>
              </w:rPr>
            </w:pPr>
          </w:p>
        </w:tc>
        <w:tc>
          <w:tcPr>
            <w:tcW w:w="2366" w:type="dxa"/>
            <w:shd w:val="clear" w:color="auto" w:fill="auto"/>
          </w:tcPr>
          <w:p w14:paraId="09C61DB2" w14:textId="77777777" w:rsidR="00585325" w:rsidRPr="00585325" w:rsidRDefault="00585325" w:rsidP="0060455C">
            <w:pPr>
              <w:pStyle w:val="Comments"/>
              <w:rPr>
                <w:rFonts w:cs="Arial"/>
                <w:i w:val="0"/>
              </w:rPr>
            </w:pPr>
            <w:r w:rsidRPr="00585325">
              <w:rPr>
                <w:rFonts w:cs="Arial"/>
                <w:i w:val="0"/>
              </w:rPr>
              <w:t>Configured per resource</w:t>
            </w:r>
          </w:p>
          <w:p w14:paraId="106DD9C8" w14:textId="77777777" w:rsidR="00585325" w:rsidRPr="00585325" w:rsidRDefault="00585325" w:rsidP="0060455C">
            <w:pPr>
              <w:pStyle w:val="Comments"/>
              <w:rPr>
                <w:i w:val="0"/>
                <w:lang w:eastAsia="ko-KR"/>
              </w:rPr>
            </w:pPr>
            <w:r w:rsidRPr="00585325">
              <w:rPr>
                <w:rFonts w:cs="Arial"/>
                <w:i w:val="0"/>
              </w:rPr>
              <w:t>This field is optional per frequency layer</w:t>
            </w:r>
          </w:p>
        </w:tc>
      </w:tr>
      <w:tr w:rsidR="00585325" w:rsidRPr="00585325" w14:paraId="6700BF82" w14:textId="77777777" w:rsidTr="00283242">
        <w:trPr>
          <w:jc w:val="center"/>
        </w:trPr>
        <w:tc>
          <w:tcPr>
            <w:tcW w:w="1369" w:type="dxa"/>
            <w:shd w:val="clear" w:color="auto" w:fill="auto"/>
            <w:vAlign w:val="center"/>
          </w:tcPr>
          <w:p w14:paraId="38B9628E" w14:textId="77777777" w:rsidR="00585325" w:rsidRPr="00585325" w:rsidRDefault="00585325" w:rsidP="0060455C">
            <w:pPr>
              <w:pStyle w:val="Comments"/>
              <w:rPr>
                <w:rFonts w:eastAsia="Times New Roman" w:cs="Arial"/>
                <w:i w:val="0"/>
                <w:lang w:val="en-US" w:eastAsia="ko-KR"/>
              </w:rPr>
            </w:pPr>
            <w:r w:rsidRPr="00585325">
              <w:rPr>
                <w:rFonts w:eastAsia="Times New Roman" w:cs="Arial"/>
                <w:i w:val="0"/>
                <w:lang w:val="en-US" w:eastAsia="ko-KR"/>
              </w:rPr>
              <w:t>QCLed-SSB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B06AFBD" w14:textId="35B8786C" w:rsidR="00585325" w:rsidRPr="00585325" w:rsidRDefault="00585325" w:rsidP="0060455C">
            <w:pPr>
              <w:pStyle w:val="Comments"/>
              <w:rPr>
                <w:i w:val="0"/>
              </w:rPr>
            </w:pPr>
            <w:r w:rsidRPr="00585325">
              <w:rPr>
                <w:i w:val="0"/>
              </w:rPr>
              <w:t>The CSI-RS resource is either QCL’ed not QCL’ed with the associated SSB in spatial parameters</w:t>
            </w:r>
          </w:p>
        </w:tc>
        <w:tc>
          <w:tcPr>
            <w:tcW w:w="1550" w:type="dxa"/>
            <w:shd w:val="clear" w:color="auto" w:fill="auto"/>
          </w:tcPr>
          <w:p w14:paraId="0A90AA73" w14:textId="77777777" w:rsidR="00585325" w:rsidRPr="00585325" w:rsidRDefault="00585325" w:rsidP="0060455C">
            <w:pPr>
              <w:pStyle w:val="Comments"/>
              <w:rPr>
                <w:i w:val="0"/>
                <w:lang w:eastAsia="ko-KR"/>
              </w:rPr>
            </w:pPr>
            <w:r w:rsidRPr="00585325">
              <w:rPr>
                <w:i w:val="0"/>
                <w:lang w:eastAsia="ko-KR"/>
              </w:rPr>
              <w:t>{yes, no}</w:t>
            </w:r>
          </w:p>
          <w:p w14:paraId="6AE7A783" w14:textId="77777777" w:rsidR="00585325" w:rsidRPr="00585325" w:rsidRDefault="00585325" w:rsidP="0060455C">
            <w:pPr>
              <w:pStyle w:val="Comments"/>
              <w:rPr>
                <w:i w:val="0"/>
                <w:lang w:eastAsia="ko-KR"/>
              </w:rPr>
            </w:pPr>
          </w:p>
        </w:tc>
        <w:tc>
          <w:tcPr>
            <w:tcW w:w="2366" w:type="dxa"/>
            <w:shd w:val="clear" w:color="auto" w:fill="auto"/>
          </w:tcPr>
          <w:p w14:paraId="54122D19" w14:textId="77777777" w:rsidR="00585325" w:rsidRPr="00585325" w:rsidRDefault="00585325" w:rsidP="0060455C">
            <w:pPr>
              <w:pStyle w:val="Comments"/>
              <w:rPr>
                <w:rFonts w:cs="Arial"/>
                <w:i w:val="0"/>
              </w:rPr>
            </w:pPr>
            <w:r w:rsidRPr="00585325">
              <w:rPr>
                <w:rFonts w:cs="Arial"/>
                <w:i w:val="0"/>
              </w:rPr>
              <w:t>Configured per resource</w:t>
            </w:r>
          </w:p>
          <w:p w14:paraId="5858F01F" w14:textId="77777777" w:rsidR="00585325" w:rsidRPr="00585325" w:rsidRDefault="00585325" w:rsidP="0060455C">
            <w:pPr>
              <w:pStyle w:val="Comments"/>
              <w:rPr>
                <w:i w:val="0"/>
                <w:lang w:eastAsia="ko-KR"/>
              </w:rPr>
            </w:pPr>
            <w:r w:rsidRPr="00585325">
              <w:rPr>
                <w:rFonts w:cs="Arial"/>
                <w:i w:val="0"/>
              </w:rPr>
              <w:t>This field is conditionally indicated if associated-SSB is configured</w:t>
            </w:r>
          </w:p>
        </w:tc>
      </w:tr>
    </w:tbl>
    <w:p w14:paraId="2FE1CA49" w14:textId="77777777" w:rsidR="0018715A" w:rsidRPr="00585325" w:rsidRDefault="0018715A" w:rsidP="0018715A">
      <w:pPr>
        <w:rPr>
          <w:szCs w:val="20"/>
          <w:highlight w:val="green"/>
        </w:rPr>
      </w:pPr>
    </w:p>
    <w:p w14:paraId="139753C1" w14:textId="77777777" w:rsidR="0018715A" w:rsidRPr="00585325" w:rsidRDefault="0018715A" w:rsidP="0018715A">
      <w:pPr>
        <w:rPr>
          <w:szCs w:val="20"/>
        </w:rPr>
      </w:pPr>
      <w:r w:rsidRPr="00585325">
        <w:rPr>
          <w:szCs w:val="20"/>
          <w:highlight w:val="green"/>
        </w:rPr>
        <w:t>Agreements</w:t>
      </w:r>
      <w:r w:rsidRPr="00585325">
        <w:rPr>
          <w:szCs w:val="20"/>
        </w:rPr>
        <w:t>:</w:t>
      </w:r>
    </w:p>
    <w:p w14:paraId="2F74D37A" w14:textId="77777777" w:rsidR="0018715A" w:rsidRPr="00585325" w:rsidRDefault="0018715A" w:rsidP="0018715A">
      <w:pPr>
        <w:numPr>
          <w:ilvl w:val="0"/>
          <w:numId w:val="46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585325">
        <w:rPr>
          <w:szCs w:val="20"/>
        </w:rPr>
        <w:t>Up to RAN2 to indicate to the UE the associated SS block on a carrier for different carrier(s) without SSB</w:t>
      </w:r>
    </w:p>
    <w:p w14:paraId="6AAFFF47" w14:textId="77777777" w:rsidR="0018715A" w:rsidRDefault="0018715A" w:rsidP="00F37552">
      <w:pPr>
        <w:spacing w:after="0"/>
        <w:rPr>
          <w:rFonts w:eastAsia="Malgun Gothic"/>
          <w:szCs w:val="20"/>
          <w:lang w:eastAsia="ko-KR"/>
        </w:rPr>
      </w:pPr>
    </w:p>
    <w:p w14:paraId="7DA1D325" w14:textId="48DE7606" w:rsidR="00161683" w:rsidRPr="00585325" w:rsidRDefault="00161683" w:rsidP="00161683">
      <w:pPr>
        <w:spacing w:after="0"/>
        <w:rPr>
          <w:rFonts w:eastAsia="Times New Roman"/>
          <w:szCs w:val="20"/>
          <w:lang w:eastAsia="ko-KR"/>
        </w:rPr>
      </w:pPr>
      <w:r w:rsidRPr="00585325">
        <w:rPr>
          <w:rFonts w:eastAsia="Times New Roman"/>
          <w:szCs w:val="20"/>
          <w:lang w:eastAsia="ko-KR"/>
        </w:rPr>
        <w:t>In RAN1 #91 meeting</w:t>
      </w:r>
      <w:r>
        <w:rPr>
          <w:rFonts w:eastAsia="Times New Roman"/>
          <w:szCs w:val="20"/>
          <w:lang w:eastAsia="ko-KR"/>
        </w:rPr>
        <w:t>,</w:t>
      </w:r>
      <w:r w:rsidRPr="00585325">
        <w:rPr>
          <w:rFonts w:eastAsia="Times New Roman"/>
          <w:szCs w:val="20"/>
          <w:lang w:eastAsia="ko-KR"/>
        </w:rPr>
        <w:t xml:space="preserve"> it has been agreed that </w:t>
      </w:r>
      <w:r>
        <w:rPr>
          <w:rFonts w:eastAsia="Times New Roman"/>
          <w:szCs w:val="20"/>
          <w:lang w:eastAsia="ko-KR"/>
        </w:rPr>
        <w:t>t</w:t>
      </w:r>
      <w:r w:rsidRPr="00161683">
        <w:rPr>
          <w:rFonts w:eastAsia="Times New Roman"/>
          <w:szCs w:val="20"/>
          <w:lang w:eastAsia="ko-KR"/>
        </w:rPr>
        <w:t>he time/frequency synchronizati</w:t>
      </w:r>
      <w:r w:rsidR="009A6259">
        <w:rPr>
          <w:rFonts w:eastAsia="Times New Roman"/>
          <w:szCs w:val="20"/>
          <w:lang w:eastAsia="ko-KR"/>
        </w:rPr>
        <w:t xml:space="preserve">on for a serving cell without </w:t>
      </w:r>
      <w:r w:rsidRPr="00161683">
        <w:rPr>
          <w:rFonts w:eastAsia="Times New Roman"/>
          <w:szCs w:val="20"/>
          <w:lang w:eastAsia="ko-KR"/>
        </w:rPr>
        <w:t>SS</w:t>
      </w:r>
      <w:r w:rsidR="009A6259">
        <w:rPr>
          <w:rFonts w:eastAsia="Times New Roman"/>
          <w:szCs w:val="20"/>
          <w:lang w:eastAsia="ko-KR"/>
        </w:rPr>
        <w:t>Bs</w:t>
      </w:r>
      <w:r w:rsidRPr="00161683">
        <w:rPr>
          <w:rFonts w:eastAsia="Times New Roman"/>
          <w:szCs w:val="20"/>
          <w:lang w:eastAsia="ko-KR"/>
        </w:rPr>
        <w:t xml:space="preserve"> is based on the PCell or the pScell</w:t>
      </w:r>
      <w:r w:rsidRPr="00585325">
        <w:rPr>
          <w:rFonts w:eastAsia="Times New Roman"/>
          <w:szCs w:val="20"/>
          <w:lang w:eastAsia="ko-KR"/>
        </w:rPr>
        <w:t>.</w:t>
      </w:r>
    </w:p>
    <w:p w14:paraId="174EF651" w14:textId="77777777" w:rsidR="00161683" w:rsidRPr="00161683" w:rsidRDefault="00161683" w:rsidP="00F37552">
      <w:pPr>
        <w:spacing w:after="0"/>
        <w:rPr>
          <w:rFonts w:eastAsia="Malgun Gothic"/>
          <w:szCs w:val="20"/>
          <w:lang w:eastAsia="ko-KR"/>
        </w:rPr>
      </w:pPr>
    </w:p>
    <w:p w14:paraId="07291907" w14:textId="77777777" w:rsidR="00161683" w:rsidRPr="0064779C" w:rsidRDefault="00161683" w:rsidP="00161683">
      <w:pPr>
        <w:rPr>
          <w:szCs w:val="20"/>
        </w:rPr>
      </w:pPr>
      <w:r w:rsidRPr="0064779C">
        <w:rPr>
          <w:szCs w:val="20"/>
          <w:highlight w:val="green"/>
        </w:rPr>
        <w:t>Agreements</w:t>
      </w:r>
      <w:r w:rsidRPr="0064779C">
        <w:rPr>
          <w:szCs w:val="20"/>
        </w:rPr>
        <w:t>:</w:t>
      </w:r>
    </w:p>
    <w:p w14:paraId="4EB1CB94" w14:textId="77777777" w:rsidR="00161683" w:rsidRPr="00161683" w:rsidRDefault="00161683" w:rsidP="00161683">
      <w:pPr>
        <w:pStyle w:val="a3"/>
        <w:numPr>
          <w:ilvl w:val="0"/>
          <w:numId w:val="47"/>
        </w:numPr>
        <w:autoSpaceDE/>
        <w:autoSpaceDN/>
        <w:adjustRightInd/>
        <w:snapToGrid/>
        <w:rPr>
          <w:rFonts w:eastAsia="Times New Roman"/>
          <w:sz w:val="22"/>
          <w:lang w:eastAsia="ko-KR"/>
        </w:rPr>
      </w:pPr>
      <w:r w:rsidRPr="00161683">
        <w:rPr>
          <w:rFonts w:eastAsia="Times New Roman"/>
          <w:sz w:val="22"/>
          <w:lang w:eastAsia="ko-KR"/>
        </w:rPr>
        <w:t>The time/frequency synchronization for a serving cell without a SS/PBCH block is based on the PCell or the pScell in the given cell group for the serving cell in Rel-15</w:t>
      </w:r>
    </w:p>
    <w:p w14:paraId="4B4C4C5B" w14:textId="77777777" w:rsidR="00161683" w:rsidRPr="00161683" w:rsidRDefault="00161683" w:rsidP="00F37552">
      <w:pPr>
        <w:spacing w:after="0"/>
        <w:rPr>
          <w:rFonts w:eastAsia="Malgun Gothic"/>
          <w:szCs w:val="20"/>
          <w:lang w:eastAsia="ko-KR"/>
        </w:rPr>
      </w:pPr>
    </w:p>
    <w:p w14:paraId="491A0B1C" w14:textId="77777777" w:rsidR="00161683" w:rsidRPr="00585325" w:rsidRDefault="00161683" w:rsidP="00F37552">
      <w:pPr>
        <w:spacing w:after="0"/>
        <w:rPr>
          <w:rFonts w:eastAsia="Malgun Gothic"/>
          <w:szCs w:val="20"/>
          <w:lang w:eastAsia="ko-KR"/>
        </w:rPr>
      </w:pPr>
    </w:p>
    <w:p w14:paraId="6803469A" w14:textId="05590776" w:rsidR="0018715A" w:rsidRPr="00585325" w:rsidRDefault="0018715A" w:rsidP="00F37552">
      <w:pPr>
        <w:spacing w:after="0"/>
      </w:pPr>
      <w:r w:rsidRPr="00585325">
        <w:rPr>
          <w:rFonts w:hint="eastAsia"/>
          <w:szCs w:val="20"/>
          <w:lang w:eastAsia="zh-CN"/>
        </w:rPr>
        <w:t>In RAN1</w:t>
      </w:r>
      <w:r w:rsidRPr="00585325">
        <w:rPr>
          <w:szCs w:val="20"/>
          <w:lang w:eastAsia="zh-CN"/>
        </w:rPr>
        <w:t xml:space="preserve"> #1801 meeting[2], it has been agreed that </w:t>
      </w:r>
      <w:r w:rsidR="00F8603C">
        <w:rPr>
          <w:szCs w:val="20"/>
          <w:lang w:eastAsia="zh-CN"/>
        </w:rPr>
        <w:t xml:space="preserve">an </w:t>
      </w:r>
      <w:r w:rsidRPr="00585325">
        <w:t>UE shall use the timing of serving ce</w:t>
      </w:r>
      <w:r w:rsidR="00F8603C">
        <w:t>ll for CSI-RS based measurement</w:t>
      </w:r>
      <w:r w:rsidRPr="00585325">
        <w:rPr>
          <w:rFonts w:hint="eastAsia"/>
          <w:lang w:eastAsia="zh-CN"/>
        </w:rPr>
        <w:t xml:space="preserve"> </w:t>
      </w:r>
      <w:r w:rsidRPr="00585325">
        <w:rPr>
          <w:szCs w:val="20"/>
          <w:lang w:eastAsia="zh-CN"/>
        </w:rPr>
        <w:t>i</w:t>
      </w:r>
      <w:r w:rsidRPr="00585325">
        <w:t xml:space="preserve">f </w:t>
      </w:r>
      <w:r w:rsidR="00F8603C">
        <w:t xml:space="preserve">an </w:t>
      </w:r>
      <w:r w:rsidRPr="00585325">
        <w:t xml:space="preserve">associated SSB is not configured, and </w:t>
      </w:r>
      <w:r w:rsidR="00F8603C">
        <w:t xml:space="preserve">an </w:t>
      </w:r>
      <w:r w:rsidRPr="00585325">
        <w:t>UE shall use the timin</w:t>
      </w:r>
      <w:r w:rsidR="00F8603C">
        <w:t>g of the cell give</w:t>
      </w:r>
      <w:r w:rsidR="00E15D19">
        <w:t>n</w:t>
      </w:r>
      <w:r w:rsidR="00F8603C">
        <w:t xml:space="preserve"> </w:t>
      </w:r>
      <w:r w:rsidR="00F8603C">
        <w:lastRenderedPageBreak/>
        <w:t>by the Cell</w:t>
      </w:r>
      <w:r w:rsidRPr="00585325">
        <w:t xml:space="preserve">ID of the CSI-RS resource configuration for CSI-RS based measurements if </w:t>
      </w:r>
      <w:r w:rsidR="00F8603C">
        <w:t xml:space="preserve">an </w:t>
      </w:r>
      <w:r w:rsidRPr="00585325">
        <w:t xml:space="preserve">associated SSB is configured. </w:t>
      </w:r>
    </w:p>
    <w:p w14:paraId="60B86FDD" w14:textId="77777777" w:rsidR="0018715A" w:rsidRPr="00585325" w:rsidRDefault="0018715A" w:rsidP="00F37552">
      <w:pPr>
        <w:spacing w:after="0"/>
        <w:rPr>
          <w:rFonts w:eastAsia="Malgun Gothic"/>
          <w:szCs w:val="20"/>
          <w:lang w:eastAsia="ko-KR"/>
        </w:rPr>
      </w:pPr>
    </w:p>
    <w:p w14:paraId="26A5D283" w14:textId="77777777" w:rsidR="0018715A" w:rsidRPr="00585325" w:rsidRDefault="0018715A" w:rsidP="0018715A">
      <w:pPr>
        <w:rPr>
          <w:szCs w:val="20"/>
        </w:rPr>
      </w:pPr>
      <w:r w:rsidRPr="00585325">
        <w:rPr>
          <w:szCs w:val="20"/>
          <w:highlight w:val="green"/>
        </w:rPr>
        <w:t>Agreements</w:t>
      </w:r>
      <w:r w:rsidRPr="00585325">
        <w:rPr>
          <w:szCs w:val="20"/>
        </w:rPr>
        <w:t>:</w:t>
      </w:r>
    </w:p>
    <w:p w14:paraId="4289B818" w14:textId="77777777" w:rsidR="0018715A" w:rsidRPr="00585325" w:rsidRDefault="0018715A" w:rsidP="0018715A">
      <w:pPr>
        <w:pStyle w:val="af"/>
        <w:numPr>
          <w:ilvl w:val="0"/>
          <w:numId w:val="32"/>
        </w:numPr>
        <w:autoSpaceDE/>
        <w:autoSpaceDN/>
        <w:adjustRightInd/>
        <w:snapToGrid/>
        <w:spacing w:after="0"/>
        <w:ind w:firstLineChars="0"/>
        <w:jc w:val="left"/>
      </w:pPr>
      <w:r w:rsidRPr="00585325">
        <w:t>If associated SSB is not configured:</w:t>
      </w:r>
    </w:p>
    <w:p w14:paraId="38684128" w14:textId="77777777" w:rsidR="0018715A" w:rsidRPr="00585325" w:rsidRDefault="0018715A" w:rsidP="0018715A">
      <w:pPr>
        <w:pStyle w:val="af"/>
        <w:numPr>
          <w:ilvl w:val="1"/>
          <w:numId w:val="32"/>
        </w:numPr>
        <w:autoSpaceDE/>
        <w:autoSpaceDN/>
        <w:adjustRightInd/>
        <w:snapToGrid/>
        <w:spacing w:after="0"/>
        <w:ind w:firstLineChars="0"/>
        <w:jc w:val="left"/>
      </w:pPr>
      <w:r w:rsidRPr="00585325">
        <w:t>UE is required to perform measurements based on CSI-RS(s), even if SS/PBCH block(s) with corresponding cell ID are not detected.</w:t>
      </w:r>
    </w:p>
    <w:p w14:paraId="129861D1" w14:textId="77777777" w:rsidR="0018715A" w:rsidRPr="00585325" w:rsidRDefault="0018715A" w:rsidP="0018715A">
      <w:pPr>
        <w:pStyle w:val="af"/>
        <w:numPr>
          <w:ilvl w:val="1"/>
          <w:numId w:val="32"/>
        </w:numPr>
        <w:autoSpaceDE/>
        <w:autoSpaceDN/>
        <w:adjustRightInd/>
        <w:snapToGrid/>
        <w:spacing w:after="0"/>
        <w:ind w:firstLineChars="0"/>
        <w:jc w:val="left"/>
      </w:pPr>
      <w:r w:rsidRPr="00585325">
        <w:t>UE shall base the timing of the CSI-RS resource(s) to the timing of the serving cell.</w:t>
      </w:r>
    </w:p>
    <w:p w14:paraId="7AED50EF" w14:textId="77777777" w:rsidR="0018715A" w:rsidRPr="00585325" w:rsidRDefault="0018715A" w:rsidP="0018715A">
      <w:pPr>
        <w:pStyle w:val="af"/>
        <w:numPr>
          <w:ilvl w:val="0"/>
          <w:numId w:val="32"/>
        </w:numPr>
        <w:autoSpaceDE/>
        <w:autoSpaceDN/>
        <w:adjustRightInd/>
        <w:snapToGrid/>
        <w:spacing w:after="0"/>
        <w:ind w:firstLineChars="0"/>
        <w:jc w:val="left"/>
      </w:pPr>
      <w:r w:rsidRPr="00585325">
        <w:t>If associated SSB is configured:</w:t>
      </w:r>
    </w:p>
    <w:p w14:paraId="7D46E1FF" w14:textId="77777777" w:rsidR="0018715A" w:rsidRPr="00585325" w:rsidRDefault="0018715A" w:rsidP="0018715A">
      <w:pPr>
        <w:pStyle w:val="af"/>
        <w:numPr>
          <w:ilvl w:val="1"/>
          <w:numId w:val="32"/>
        </w:numPr>
        <w:autoSpaceDE/>
        <w:autoSpaceDN/>
        <w:adjustRightInd/>
        <w:snapToGrid/>
        <w:spacing w:after="0"/>
        <w:ind w:firstLineChars="0"/>
        <w:jc w:val="left"/>
      </w:pPr>
      <w:r w:rsidRPr="00585325">
        <w:t>UE may base the timing of the CSI-RS resource(s) to the timing of the cell, given by the Cell_ID of the CSI-RS resource configuration.</w:t>
      </w:r>
    </w:p>
    <w:p w14:paraId="2358F989" w14:textId="77777777" w:rsidR="0018715A" w:rsidRPr="00585325" w:rsidRDefault="0018715A" w:rsidP="0018715A">
      <w:pPr>
        <w:pStyle w:val="af"/>
        <w:numPr>
          <w:ilvl w:val="1"/>
          <w:numId w:val="32"/>
        </w:numPr>
        <w:autoSpaceDE/>
        <w:autoSpaceDN/>
        <w:adjustRightInd/>
        <w:snapToGrid/>
        <w:spacing w:after="0"/>
        <w:ind w:firstLineChars="0"/>
        <w:jc w:val="left"/>
      </w:pPr>
      <w:r w:rsidRPr="00585325">
        <w:t>Additionally, if the associated SS/PBCH block is configured, the higher layer parameter qcled-SSB further indicates whether or not the associated SS/PBCH block and the CSI-RS resource(s) are quasi co-located with the associated SS/PBCH block with respect to [spatial RX parameters].</w:t>
      </w:r>
    </w:p>
    <w:p w14:paraId="326982CA" w14:textId="77777777" w:rsidR="00284A35" w:rsidRDefault="00284A35" w:rsidP="0018715A">
      <w:pPr>
        <w:rPr>
          <w:szCs w:val="20"/>
          <w:u w:val="single"/>
        </w:rPr>
      </w:pPr>
    </w:p>
    <w:p w14:paraId="7C8D3019" w14:textId="77777777" w:rsidR="0018715A" w:rsidRPr="00585325" w:rsidRDefault="0018715A" w:rsidP="0018715A">
      <w:pPr>
        <w:rPr>
          <w:szCs w:val="20"/>
        </w:rPr>
      </w:pPr>
      <w:r w:rsidRPr="00585325">
        <w:rPr>
          <w:szCs w:val="20"/>
          <w:u w:val="single"/>
        </w:rPr>
        <w:t>Conclusion</w:t>
      </w:r>
      <w:r w:rsidRPr="00585325">
        <w:rPr>
          <w:szCs w:val="20"/>
        </w:rPr>
        <w:t>:</w:t>
      </w:r>
    </w:p>
    <w:p w14:paraId="4F7B2279" w14:textId="77777777" w:rsidR="0018715A" w:rsidRPr="00585325" w:rsidRDefault="0018715A" w:rsidP="0018715A">
      <w:pPr>
        <w:pStyle w:val="af"/>
        <w:numPr>
          <w:ilvl w:val="0"/>
          <w:numId w:val="32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lang w:eastAsia="ko-KR"/>
        </w:rPr>
      </w:pPr>
      <w:r w:rsidRPr="00585325">
        <w:rPr>
          <w:rFonts w:eastAsia="Times New Roman"/>
          <w:lang w:eastAsia="ko-KR"/>
        </w:rPr>
        <w:t>For inter-frequency measurement, associated SSB may or may not be configured for CSI-RS resources.</w:t>
      </w:r>
    </w:p>
    <w:p w14:paraId="41E64B4E" w14:textId="77777777" w:rsidR="0018715A" w:rsidRPr="00585325" w:rsidRDefault="0018715A" w:rsidP="00283242">
      <w:pPr>
        <w:pStyle w:val="af"/>
        <w:numPr>
          <w:ilvl w:val="1"/>
          <w:numId w:val="32"/>
        </w:numPr>
        <w:autoSpaceDE/>
        <w:autoSpaceDN/>
        <w:adjustRightInd/>
        <w:snapToGrid/>
        <w:spacing w:after="0"/>
        <w:ind w:left="1434" w:firstLineChars="0" w:hanging="357"/>
        <w:jc w:val="left"/>
        <w:rPr>
          <w:rFonts w:eastAsia="Times New Roman"/>
          <w:lang w:eastAsia="ko-KR"/>
        </w:rPr>
      </w:pPr>
      <w:r w:rsidRPr="00585325">
        <w:rPr>
          <w:rFonts w:eastAsia="Times New Roman"/>
          <w:lang w:eastAsia="ko-KR"/>
        </w:rPr>
        <w:t>No spec impact</w:t>
      </w:r>
    </w:p>
    <w:p w14:paraId="1EA85D09" w14:textId="77777777" w:rsidR="0018715A" w:rsidRPr="00585325" w:rsidRDefault="0018715A" w:rsidP="00F37552">
      <w:pPr>
        <w:spacing w:after="0"/>
        <w:rPr>
          <w:rFonts w:eastAsia="Malgun Gothic"/>
          <w:szCs w:val="20"/>
          <w:lang w:eastAsia="ko-KR"/>
        </w:rPr>
      </w:pPr>
    </w:p>
    <w:p w14:paraId="3C05DD63" w14:textId="77777777" w:rsidR="0018715A" w:rsidRPr="00585325" w:rsidRDefault="0018715A" w:rsidP="00F37552">
      <w:pPr>
        <w:spacing w:after="0"/>
        <w:rPr>
          <w:rFonts w:eastAsia="Malgun Gothic"/>
          <w:szCs w:val="20"/>
          <w:lang w:eastAsia="ko-KR"/>
        </w:rPr>
      </w:pPr>
    </w:p>
    <w:p w14:paraId="480B04DE" w14:textId="5E124171" w:rsidR="0018715A" w:rsidRPr="00585325" w:rsidRDefault="0018715A" w:rsidP="00F37552">
      <w:pPr>
        <w:spacing w:after="0"/>
        <w:rPr>
          <w:szCs w:val="20"/>
          <w:lang w:eastAsia="zh-CN"/>
        </w:rPr>
      </w:pPr>
      <w:r w:rsidRPr="00585325">
        <w:rPr>
          <w:szCs w:val="20"/>
          <w:lang w:eastAsia="zh-CN"/>
        </w:rPr>
        <w:t>I</w:t>
      </w:r>
      <w:r w:rsidRPr="00585325">
        <w:rPr>
          <w:rFonts w:hint="eastAsia"/>
          <w:szCs w:val="20"/>
          <w:lang w:eastAsia="zh-CN"/>
        </w:rPr>
        <w:t>n</w:t>
      </w:r>
      <w:r w:rsidRPr="00585325">
        <w:rPr>
          <w:szCs w:val="20"/>
          <w:lang w:eastAsia="zh-CN"/>
        </w:rPr>
        <w:t xml:space="preserve"> RAN1 #92bis meeting</w:t>
      </w:r>
      <w:r w:rsidR="004C3FCA">
        <w:rPr>
          <w:szCs w:val="20"/>
          <w:lang w:eastAsia="zh-CN"/>
        </w:rPr>
        <w:t>[3]</w:t>
      </w:r>
      <w:r w:rsidRPr="00585325">
        <w:rPr>
          <w:szCs w:val="20"/>
          <w:lang w:eastAsia="zh-CN"/>
        </w:rPr>
        <w:t>, RAN1 has received a LS from RAN2. In the LS, some issues related to the “associated SSB” is proposed as below.</w:t>
      </w:r>
    </w:p>
    <w:p w14:paraId="011E1C23" w14:textId="7699DF46" w:rsidR="0018715A" w:rsidRPr="00585325" w:rsidRDefault="0018715A" w:rsidP="0018715A">
      <w:pPr>
        <w:pStyle w:val="af7"/>
        <w:keepNext/>
        <w:keepLines/>
        <w:widowControl w:val="0"/>
        <w:spacing w:after="0"/>
        <w:rPr>
          <w:rFonts w:ascii="Times New Roman" w:eastAsia="DengXian" w:hAnsi="Times New Roman" w:cs="Times New Roman"/>
          <w:i/>
          <w:sz w:val="22"/>
          <w:szCs w:val="18"/>
        </w:rPr>
      </w:pPr>
      <w:r w:rsidRPr="00585325">
        <w:rPr>
          <w:rFonts w:ascii="Times New Roman" w:eastAsia="DengXian" w:hAnsi="Times New Roman" w:cs="Times New Roman"/>
          <w:i/>
          <w:sz w:val="22"/>
          <w:szCs w:val="18"/>
          <w:lang w:bidi="ar"/>
        </w:rPr>
        <w:t>“associatedSSB</w:t>
      </w:r>
    </w:p>
    <w:p w14:paraId="7B2A229C" w14:textId="19357F5F" w:rsidR="0018715A" w:rsidRPr="00585325" w:rsidRDefault="0018715A" w:rsidP="0018715A">
      <w:pPr>
        <w:ind w:left="420"/>
        <w:rPr>
          <w:rFonts w:eastAsia="DengXian"/>
          <w:szCs w:val="21"/>
          <w:lang w:bidi="ar"/>
        </w:rPr>
      </w:pPr>
      <w:r w:rsidRPr="00585325">
        <w:rPr>
          <w:rFonts w:eastAsia="DengXian"/>
          <w:szCs w:val="21"/>
          <w:lang w:bidi="ar"/>
        </w:rPr>
        <w:t>If this field is present, the UE may base the timing of the CSI-RS resource indicated in CSI-RS-Resource-Mobility on the timing of the cell indicated by the cellId</w:t>
      </w:r>
      <w:r w:rsidR="00284A35">
        <w:rPr>
          <w:rFonts w:eastAsia="DengXian"/>
          <w:szCs w:val="21"/>
          <w:lang w:bidi="ar"/>
        </w:rPr>
        <w:t xml:space="preserve"> </w:t>
      </w:r>
      <w:r w:rsidRPr="00585325">
        <w:rPr>
          <w:rFonts w:eastAsia="DengXian"/>
          <w:szCs w:val="21"/>
          <w:lang w:bidi="ar"/>
        </w:rPr>
        <w:t>in the CSI-RS-Cell</w:t>
      </w:r>
      <w:r w:rsidR="00284A35">
        <w:rPr>
          <w:rFonts w:eastAsia="DengXian"/>
          <w:szCs w:val="21"/>
          <w:lang w:bidi="ar"/>
        </w:rPr>
        <w:t xml:space="preserve"> </w:t>
      </w:r>
      <w:r w:rsidRPr="00585325">
        <w:rPr>
          <w:rFonts w:eastAsia="DengXian"/>
          <w:szCs w:val="21"/>
          <w:lang w:bidi="ar"/>
        </w:rPr>
        <w:t>Mobility. In this case, the UE is not required to monitor that CSI-RS resource if the UE can’t detect the SS/PBCH block indicated by this associated</w:t>
      </w:r>
      <w:r w:rsidR="00284A35">
        <w:rPr>
          <w:rFonts w:eastAsia="DengXian"/>
          <w:szCs w:val="21"/>
          <w:lang w:bidi="ar"/>
        </w:rPr>
        <w:t xml:space="preserve"> </w:t>
      </w:r>
      <w:r w:rsidRPr="00585325">
        <w:rPr>
          <w:rFonts w:eastAsia="DengXian"/>
          <w:szCs w:val="21"/>
          <w:lang w:bidi="ar"/>
        </w:rPr>
        <w:t>SSB and cellId. If this field is absent, the UE shall base the timing of the CSI-RS resource indicated in CSI-RS-Resource-Mobility on the timing of the serving cell. In this case, the UE is required to measure the CSI-RS resource even if SS/PBCH block(s) with cellId in the CSI-RS-CellMobility are not detected.</w:t>
      </w:r>
    </w:p>
    <w:p w14:paraId="1A7EA7D9" w14:textId="34641623" w:rsidR="0018715A" w:rsidRPr="00585325" w:rsidRDefault="0018715A" w:rsidP="0018715A">
      <w:pPr>
        <w:ind w:left="420"/>
        <w:rPr>
          <w:rFonts w:eastAsia="DengXian"/>
          <w:szCs w:val="21"/>
          <w:lang w:bidi="ar"/>
        </w:rPr>
      </w:pPr>
      <w:r w:rsidRPr="00585325">
        <w:rPr>
          <w:rFonts w:eastAsia="DengXian"/>
          <w:szCs w:val="21"/>
          <w:lang w:bidi="ar"/>
        </w:rPr>
        <w:t>5 a condition saying that it shall be present if associated</w:t>
      </w:r>
      <w:r w:rsidR="00284A35">
        <w:rPr>
          <w:rFonts w:eastAsia="DengXian"/>
          <w:szCs w:val="21"/>
          <w:lang w:bidi="ar"/>
        </w:rPr>
        <w:t xml:space="preserve"> </w:t>
      </w:r>
      <w:r w:rsidRPr="00585325">
        <w:rPr>
          <w:rFonts w:eastAsia="DengXian"/>
          <w:szCs w:val="21"/>
          <w:lang w:bidi="ar"/>
        </w:rPr>
        <w:t>SSB is configured. The condition is as follows:</w:t>
      </w:r>
    </w:p>
    <w:p w14:paraId="07F9E183" w14:textId="7E06471F" w:rsidR="0018715A" w:rsidRPr="00585325" w:rsidRDefault="0018715A" w:rsidP="0018715A">
      <w:pPr>
        <w:ind w:left="420"/>
        <w:rPr>
          <w:rFonts w:eastAsia="DengXian"/>
          <w:szCs w:val="21"/>
          <w:lang w:bidi="ar"/>
        </w:rPr>
      </w:pPr>
      <w:r w:rsidRPr="00585325">
        <w:rPr>
          <w:rFonts w:eastAsia="DengXian"/>
          <w:szCs w:val="21"/>
          <w:lang w:bidi="ar"/>
        </w:rPr>
        <w:t>If useServingCellTimingForSync is set to FALSE, this field is mandatory present, otherwise if ssb-ConfigMobility is present, it is optionally present, otherwise, it is absent.”</w:t>
      </w:r>
    </w:p>
    <w:p w14:paraId="1D8D7845" w14:textId="77777777" w:rsidR="0018715A" w:rsidRPr="00585325" w:rsidRDefault="0018715A" w:rsidP="00F37552">
      <w:pPr>
        <w:spacing w:after="0"/>
        <w:rPr>
          <w:rFonts w:eastAsia="Malgun Gothic"/>
          <w:szCs w:val="20"/>
          <w:lang w:eastAsia="ko-KR"/>
        </w:rPr>
      </w:pPr>
    </w:p>
    <w:p w14:paraId="1CEC2A13" w14:textId="2003FE8E" w:rsidR="0018715A" w:rsidRPr="00585325" w:rsidRDefault="00FD1700" w:rsidP="0018715A">
      <w:pPr>
        <w:autoSpaceDE/>
        <w:autoSpaceDN/>
        <w:adjustRightInd/>
        <w:snapToGrid/>
        <w:spacing w:after="0"/>
        <w:jc w:val="left"/>
        <w:rPr>
          <w:lang w:eastAsia="zh-CN"/>
        </w:rPr>
      </w:pPr>
      <w:r w:rsidRPr="00585325">
        <w:rPr>
          <w:lang w:eastAsia="zh-CN"/>
        </w:rPr>
        <w:t xml:space="preserve">In </w:t>
      </w:r>
      <w:r w:rsidR="0018715A" w:rsidRPr="00585325">
        <w:rPr>
          <w:lang w:eastAsia="zh-CN"/>
        </w:rPr>
        <w:t>RAN1</w:t>
      </w:r>
      <w:r w:rsidRPr="00585325">
        <w:rPr>
          <w:lang w:eastAsia="zh-CN"/>
        </w:rPr>
        <w:t xml:space="preserve"> #92bis meeting</w:t>
      </w:r>
      <w:r w:rsidR="0018715A" w:rsidRPr="00585325">
        <w:rPr>
          <w:lang w:eastAsia="zh-CN"/>
        </w:rPr>
        <w:t>, it has been agreed that</w:t>
      </w:r>
    </w:p>
    <w:p w14:paraId="24B05425" w14:textId="77777777" w:rsidR="0018715A" w:rsidRPr="00585325" w:rsidRDefault="0018715A" w:rsidP="0018715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14569241" w14:textId="77777777" w:rsidR="00FD1700" w:rsidRPr="00585325" w:rsidRDefault="00FD1700" w:rsidP="00FD1700">
      <w:pPr>
        <w:rPr>
          <w:b/>
          <w:szCs w:val="20"/>
          <w:lang w:eastAsia="x-none"/>
        </w:rPr>
      </w:pPr>
      <w:r w:rsidRPr="00585325">
        <w:rPr>
          <w:szCs w:val="20"/>
          <w:highlight w:val="green"/>
          <w:lang w:eastAsia="x-none"/>
        </w:rPr>
        <w:t>Agreements</w:t>
      </w:r>
      <w:r w:rsidRPr="00585325">
        <w:rPr>
          <w:b/>
          <w:szCs w:val="20"/>
          <w:lang w:eastAsia="x-none"/>
        </w:rPr>
        <w:t>:</w:t>
      </w:r>
    </w:p>
    <w:p w14:paraId="583588BA" w14:textId="7B403F76" w:rsidR="00FD1700" w:rsidRPr="00585325" w:rsidRDefault="00FD1700" w:rsidP="00FD1700">
      <w:pPr>
        <w:pStyle w:val="af"/>
        <w:numPr>
          <w:ilvl w:val="0"/>
          <w:numId w:val="45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lang w:eastAsia="ko-KR"/>
        </w:rPr>
      </w:pPr>
      <w:r w:rsidRPr="00585325">
        <w:rPr>
          <w:rFonts w:eastAsia="Times New Roman"/>
          <w:lang w:eastAsia="ko-KR"/>
        </w:rPr>
        <w:t xml:space="preserve">Send Reply LS to RAN2 and inform </w:t>
      </w:r>
      <w:r w:rsidR="00D448C2">
        <w:rPr>
          <w:rFonts w:eastAsia="Times New Roman"/>
          <w:lang w:eastAsia="ko-KR"/>
        </w:rPr>
        <w:t xml:space="preserve">that agreement 5 of R1-1805264 </w:t>
      </w:r>
      <w:r w:rsidRPr="00585325">
        <w:rPr>
          <w:rFonts w:eastAsia="Times New Roman"/>
          <w:lang w:eastAsia="ko-KR"/>
        </w:rPr>
        <w:t>is not aligned with RAN1 understanding and therefore should be reconsidered.</w:t>
      </w:r>
    </w:p>
    <w:p w14:paraId="18CB1B7E" w14:textId="77777777" w:rsidR="00FD1700" w:rsidRPr="00585325" w:rsidRDefault="00FD1700" w:rsidP="00FD1700">
      <w:pPr>
        <w:pStyle w:val="af"/>
        <w:numPr>
          <w:ilvl w:val="1"/>
          <w:numId w:val="45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lang w:eastAsia="ko-KR"/>
        </w:rPr>
      </w:pPr>
      <w:r w:rsidRPr="00585325">
        <w:rPr>
          <w:rFonts w:eastAsia="Times New Roman"/>
          <w:lang w:eastAsia="ko-KR"/>
        </w:rPr>
        <w:t xml:space="preserve">It is RAN1 understanding that useServingCellTimingForSync parameter is only applicable for SSB based RRM measurements and should not be coupled with configuration of CSI-RS based RRM measurements. </w:t>
      </w:r>
    </w:p>
    <w:p w14:paraId="42EA7509" w14:textId="77777777" w:rsidR="00FD1700" w:rsidRPr="00585325" w:rsidRDefault="00FD1700" w:rsidP="00FD1700">
      <w:pPr>
        <w:pStyle w:val="af"/>
        <w:numPr>
          <w:ilvl w:val="1"/>
          <w:numId w:val="45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lang w:eastAsia="ko-KR"/>
        </w:rPr>
      </w:pPr>
      <w:r w:rsidRPr="00585325">
        <w:rPr>
          <w:rFonts w:eastAsia="Times New Roman"/>
          <w:lang w:eastAsia="ko-KR"/>
        </w:rPr>
        <w:t xml:space="preserve">Additionally, the configuration of SSB based RRM measurement should not be a condition for configuring CSI-RS based RRM measurement with associated SSB. </w:t>
      </w:r>
    </w:p>
    <w:p w14:paraId="37989FF4" w14:textId="5631CF9E" w:rsidR="00FD1700" w:rsidRPr="00585325" w:rsidRDefault="00FD1700" w:rsidP="00FD1700">
      <w:pPr>
        <w:pStyle w:val="af"/>
        <w:numPr>
          <w:ilvl w:val="1"/>
          <w:numId w:val="45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lang w:eastAsia="ko-KR"/>
        </w:rPr>
      </w:pPr>
      <w:r w:rsidRPr="00585325">
        <w:rPr>
          <w:rFonts w:eastAsia="Times New Roman"/>
          <w:lang w:eastAsia="ko-KR"/>
        </w:rPr>
        <w:t xml:space="preserve">In case </w:t>
      </w:r>
      <w:r w:rsidR="00284A35" w:rsidRPr="00585325">
        <w:rPr>
          <w:rFonts w:eastAsia="Times New Roman"/>
          <w:lang w:eastAsia="ko-KR"/>
        </w:rPr>
        <w:t>associated</w:t>
      </w:r>
      <w:r w:rsidR="00284A35">
        <w:rPr>
          <w:rFonts w:eastAsia="Times New Roman"/>
          <w:lang w:eastAsia="ko-KR"/>
        </w:rPr>
        <w:t xml:space="preserve"> </w:t>
      </w:r>
      <w:r w:rsidRPr="00585325">
        <w:rPr>
          <w:rFonts w:eastAsia="Times New Roman"/>
          <w:lang w:eastAsia="ko-KR"/>
        </w:rPr>
        <w:t>SSB is configured for CSI-RS based RRM measurement, frequency information of the SSB (to be associated with CSI-RS) is required. For example, ssbFrequency in MO.</w:t>
      </w:r>
    </w:p>
    <w:p w14:paraId="1B98DCC5" w14:textId="77777777" w:rsidR="0018715A" w:rsidRPr="00585325" w:rsidRDefault="0018715A" w:rsidP="0018715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753D2AA1" w14:textId="29567E09" w:rsidR="00FD1700" w:rsidRPr="00585325" w:rsidRDefault="00FD1700" w:rsidP="0018715A">
      <w:pPr>
        <w:autoSpaceDE/>
        <w:autoSpaceDN/>
        <w:adjustRightInd/>
        <w:snapToGrid/>
        <w:spacing w:after="0"/>
        <w:jc w:val="left"/>
        <w:rPr>
          <w:rFonts w:eastAsia="Times New Roman"/>
          <w:lang w:eastAsia="ko-KR"/>
        </w:rPr>
      </w:pPr>
      <w:r w:rsidRPr="00585325">
        <w:rPr>
          <w:lang w:eastAsia="zh-CN"/>
        </w:rPr>
        <w:t>F</w:t>
      </w:r>
      <w:r w:rsidRPr="00585325">
        <w:rPr>
          <w:rFonts w:hint="eastAsia"/>
          <w:lang w:eastAsia="zh-CN"/>
        </w:rPr>
        <w:t>rom RA</w:t>
      </w:r>
      <w:r w:rsidRPr="00585325">
        <w:rPr>
          <w:lang w:eastAsia="zh-CN"/>
        </w:rPr>
        <w:t xml:space="preserve">N1 perspective, </w:t>
      </w:r>
      <w:r w:rsidRPr="00585325">
        <w:rPr>
          <w:rFonts w:eastAsia="Times New Roman"/>
          <w:lang w:eastAsia="ko-KR"/>
        </w:rPr>
        <w:t xml:space="preserve">the configuration of SSB based RRM measurement should not be a condition for configuring CSI-RS based RRM measurement with associated SSB. And </w:t>
      </w:r>
      <w:r w:rsidR="00D448C2">
        <w:rPr>
          <w:rFonts w:eastAsia="Times New Roman"/>
          <w:lang w:eastAsia="ko-KR"/>
        </w:rPr>
        <w:t xml:space="preserve">a </w:t>
      </w:r>
      <w:r w:rsidRPr="00585325">
        <w:rPr>
          <w:rFonts w:eastAsia="Times New Roman"/>
          <w:lang w:eastAsia="ko-KR"/>
        </w:rPr>
        <w:t>fr</w:t>
      </w:r>
      <w:r w:rsidR="00283242">
        <w:rPr>
          <w:rFonts w:eastAsia="Times New Roman"/>
          <w:lang w:eastAsia="ko-KR"/>
        </w:rPr>
        <w:t xml:space="preserve">equency information of the SSB </w:t>
      </w:r>
      <w:r w:rsidRPr="00585325">
        <w:rPr>
          <w:rFonts w:eastAsia="Times New Roman"/>
          <w:lang w:eastAsia="ko-KR"/>
        </w:rPr>
        <w:t xml:space="preserve">is required in case </w:t>
      </w:r>
      <w:r w:rsidR="00D448C2" w:rsidRPr="00585325">
        <w:rPr>
          <w:rFonts w:eastAsia="Times New Roman"/>
          <w:lang w:eastAsia="ko-KR"/>
        </w:rPr>
        <w:t>associated</w:t>
      </w:r>
      <w:r w:rsidR="00D448C2">
        <w:rPr>
          <w:rFonts w:eastAsia="Times New Roman"/>
          <w:lang w:eastAsia="ko-KR"/>
        </w:rPr>
        <w:t xml:space="preserve"> </w:t>
      </w:r>
      <w:r w:rsidRPr="00585325">
        <w:rPr>
          <w:rFonts w:eastAsia="Times New Roman"/>
          <w:lang w:eastAsia="ko-KR"/>
        </w:rPr>
        <w:t>SSB is configured for CSI-RS based RRM measurement.</w:t>
      </w:r>
    </w:p>
    <w:p w14:paraId="1FB75303" w14:textId="77777777" w:rsidR="00283242" w:rsidRDefault="00283242" w:rsidP="0059292B">
      <w:pPr>
        <w:pStyle w:val="a3"/>
        <w:rPr>
          <w:rFonts w:eastAsia="Times New Roman"/>
          <w:sz w:val="22"/>
          <w:szCs w:val="22"/>
          <w:lang w:eastAsia="ko-KR"/>
        </w:rPr>
      </w:pPr>
    </w:p>
    <w:p w14:paraId="061203FD" w14:textId="3978491F" w:rsidR="0059292B" w:rsidRPr="00283242" w:rsidRDefault="0059292B" w:rsidP="0059292B">
      <w:pPr>
        <w:pStyle w:val="a3"/>
        <w:rPr>
          <w:rFonts w:eastAsia="Times New Roman"/>
          <w:sz w:val="22"/>
          <w:szCs w:val="22"/>
          <w:lang w:eastAsia="ko-KR"/>
        </w:rPr>
      </w:pPr>
      <w:r w:rsidRPr="00283242">
        <w:rPr>
          <w:rFonts w:eastAsia="Times New Roman"/>
          <w:sz w:val="22"/>
          <w:szCs w:val="22"/>
          <w:lang w:eastAsia="ko-KR"/>
        </w:rPr>
        <w:t>I</w:t>
      </w:r>
      <w:r w:rsidRPr="00283242">
        <w:rPr>
          <w:rFonts w:eastAsia="Times New Roman" w:hint="eastAsia"/>
          <w:sz w:val="22"/>
          <w:szCs w:val="22"/>
          <w:lang w:eastAsia="ko-KR"/>
        </w:rPr>
        <w:t xml:space="preserve">n this contribution, </w:t>
      </w:r>
      <w:r w:rsidR="00FD1700" w:rsidRPr="00283242">
        <w:rPr>
          <w:rFonts w:eastAsia="Times New Roman"/>
          <w:sz w:val="22"/>
          <w:szCs w:val="22"/>
          <w:lang w:eastAsia="ko-KR"/>
        </w:rPr>
        <w:t>some</w:t>
      </w:r>
      <w:r w:rsidRPr="00283242">
        <w:rPr>
          <w:rFonts w:eastAsia="Times New Roman" w:hint="eastAsia"/>
          <w:sz w:val="22"/>
          <w:szCs w:val="22"/>
          <w:lang w:eastAsia="ko-KR"/>
        </w:rPr>
        <w:t xml:space="preserve"> issue</w:t>
      </w:r>
      <w:r w:rsidR="00FD1700" w:rsidRPr="00283242">
        <w:rPr>
          <w:rFonts w:eastAsia="Times New Roman"/>
          <w:sz w:val="22"/>
          <w:szCs w:val="22"/>
          <w:lang w:eastAsia="ko-KR"/>
        </w:rPr>
        <w:t>s</w:t>
      </w:r>
      <w:r w:rsidRPr="00283242">
        <w:rPr>
          <w:rFonts w:eastAsia="Times New Roman" w:hint="eastAsia"/>
          <w:sz w:val="22"/>
          <w:szCs w:val="22"/>
          <w:lang w:eastAsia="ko-KR"/>
        </w:rPr>
        <w:t xml:space="preserve"> related to the </w:t>
      </w:r>
      <w:r w:rsidR="00FD1700" w:rsidRPr="00283242">
        <w:rPr>
          <w:rFonts w:eastAsia="Times New Roman"/>
          <w:sz w:val="22"/>
          <w:szCs w:val="22"/>
          <w:lang w:eastAsia="ko-KR"/>
        </w:rPr>
        <w:t>“associated SSB” are</w:t>
      </w:r>
      <w:r w:rsidRPr="00283242">
        <w:rPr>
          <w:rFonts w:eastAsia="Times New Roman"/>
          <w:sz w:val="22"/>
          <w:szCs w:val="22"/>
          <w:lang w:eastAsia="ko-KR"/>
        </w:rPr>
        <w:t xml:space="preserve"> discussed.</w:t>
      </w:r>
    </w:p>
    <w:p w14:paraId="4BDA9AA3" w14:textId="77777777" w:rsidR="0059292B" w:rsidRPr="00585325" w:rsidRDefault="0059292B" w:rsidP="0059292B">
      <w:pPr>
        <w:pStyle w:val="a3"/>
        <w:rPr>
          <w:rFonts w:eastAsia="宋体"/>
          <w:lang w:eastAsia="zh-CN"/>
        </w:rPr>
      </w:pPr>
    </w:p>
    <w:bookmarkEnd w:id="0"/>
    <w:p w14:paraId="6398A1D5" w14:textId="10F30D9B" w:rsidR="006D5AB8" w:rsidRDefault="00EB6A0D" w:rsidP="00641AEF">
      <w:pPr>
        <w:pStyle w:val="1"/>
        <w:spacing w:before="240"/>
        <w:ind w:left="431" w:hanging="431"/>
      </w:pPr>
      <w:r w:rsidRPr="00585325">
        <w:t>Discussion</w:t>
      </w:r>
    </w:p>
    <w:p w14:paraId="1582B61C" w14:textId="77777777" w:rsidR="004310D1" w:rsidRPr="004310D1" w:rsidRDefault="004310D1" w:rsidP="004310D1"/>
    <w:p w14:paraId="12BBB266" w14:textId="74647A44" w:rsidR="004310D1" w:rsidRDefault="004310D1" w:rsidP="004310D1">
      <w:pPr>
        <w:pStyle w:val="2"/>
      </w:pPr>
      <w:r>
        <w:t>CSI-RS based RRM measurement with associated SSB</w:t>
      </w:r>
    </w:p>
    <w:p w14:paraId="7A6547F0" w14:textId="231C1D28" w:rsidR="00C7514F" w:rsidRDefault="00585325" w:rsidP="000967DE">
      <w:pPr>
        <w:spacing w:beforeLines="100" w:before="240" w:afterLines="50"/>
        <w:rPr>
          <w:szCs w:val="20"/>
          <w:lang w:eastAsia="zh-CN"/>
        </w:rPr>
      </w:pPr>
      <w:r>
        <w:rPr>
          <w:szCs w:val="20"/>
          <w:lang w:eastAsia="zh-CN"/>
        </w:rPr>
        <w:t>B</w:t>
      </w:r>
      <w:r>
        <w:rPr>
          <w:rFonts w:hint="eastAsia"/>
          <w:szCs w:val="20"/>
          <w:lang w:eastAsia="zh-CN"/>
        </w:rPr>
        <w:t xml:space="preserve">ased </w:t>
      </w:r>
      <w:r>
        <w:rPr>
          <w:szCs w:val="20"/>
          <w:lang w:eastAsia="zh-CN"/>
        </w:rPr>
        <w:t xml:space="preserve">on the agreements, if </w:t>
      </w:r>
      <w:r w:rsidR="00D448C2">
        <w:rPr>
          <w:szCs w:val="20"/>
          <w:lang w:eastAsia="zh-CN"/>
        </w:rPr>
        <w:t>an</w:t>
      </w:r>
      <w:r>
        <w:rPr>
          <w:szCs w:val="20"/>
          <w:lang w:eastAsia="zh-CN"/>
        </w:rPr>
        <w:t xml:space="preserve"> associated SSB is configured for CSI-RS based RRM measurement, </w:t>
      </w:r>
      <w:r w:rsidR="00D448C2" w:rsidRPr="00503FB9">
        <w:rPr>
          <w:szCs w:val="20"/>
          <w:lang w:eastAsia="zh-CN"/>
        </w:rPr>
        <w:t xml:space="preserve">an </w:t>
      </w:r>
      <w:r w:rsidRPr="00503FB9">
        <w:rPr>
          <w:szCs w:val="20"/>
          <w:lang w:eastAsia="zh-CN"/>
        </w:rPr>
        <w:t xml:space="preserve">UE may base the timing of the CSI-RS resource indicated in </w:t>
      </w:r>
      <w:r w:rsidRPr="00503FB9">
        <w:rPr>
          <w:i/>
          <w:szCs w:val="20"/>
          <w:lang w:eastAsia="zh-CN"/>
        </w:rPr>
        <w:t>CSI-RS-Resource-Mobility</w:t>
      </w:r>
      <w:r w:rsidRPr="00503FB9">
        <w:rPr>
          <w:szCs w:val="20"/>
          <w:lang w:eastAsia="zh-CN"/>
        </w:rPr>
        <w:t xml:space="preserve"> on the timing of the cell indicated by the </w:t>
      </w:r>
      <w:r w:rsidRPr="00AE0D43">
        <w:rPr>
          <w:i/>
          <w:szCs w:val="20"/>
          <w:lang w:eastAsia="zh-CN"/>
        </w:rPr>
        <w:t>cellId</w:t>
      </w:r>
      <w:r w:rsidRPr="00503FB9">
        <w:rPr>
          <w:szCs w:val="20"/>
          <w:lang w:eastAsia="zh-CN"/>
        </w:rPr>
        <w:t xml:space="preserve"> in the </w:t>
      </w:r>
      <w:r w:rsidRPr="00503FB9">
        <w:rPr>
          <w:i/>
          <w:szCs w:val="20"/>
          <w:lang w:eastAsia="zh-CN"/>
        </w:rPr>
        <w:t>CSI-R</w:t>
      </w:r>
      <w:bookmarkStart w:id="1" w:name="_GoBack"/>
      <w:bookmarkEnd w:id="1"/>
      <w:r w:rsidRPr="00503FB9">
        <w:rPr>
          <w:i/>
          <w:szCs w:val="20"/>
          <w:lang w:eastAsia="zh-CN"/>
        </w:rPr>
        <w:t>S-CellMobility</w:t>
      </w:r>
      <w:r w:rsidRPr="00503FB9">
        <w:rPr>
          <w:szCs w:val="20"/>
          <w:lang w:eastAsia="zh-CN"/>
        </w:rPr>
        <w:t>.</w:t>
      </w:r>
      <w:r>
        <w:rPr>
          <w:szCs w:val="20"/>
          <w:lang w:eastAsia="zh-CN"/>
        </w:rPr>
        <w:t xml:space="preserve"> </w:t>
      </w:r>
      <w:r w:rsidR="00C93B21">
        <w:rPr>
          <w:szCs w:val="20"/>
          <w:lang w:eastAsia="zh-CN"/>
        </w:rPr>
        <w:t>However</w:t>
      </w:r>
      <w:r>
        <w:rPr>
          <w:rFonts w:hint="eastAsia"/>
          <w:szCs w:val="20"/>
          <w:lang w:eastAsia="zh-CN"/>
        </w:rPr>
        <w:t>,</w:t>
      </w:r>
      <w:r>
        <w:rPr>
          <w:szCs w:val="20"/>
          <w:lang w:eastAsia="zh-CN"/>
        </w:rPr>
        <w:t xml:space="preserve"> </w:t>
      </w:r>
      <w:r w:rsidR="00E15D19">
        <w:rPr>
          <w:szCs w:val="20"/>
          <w:lang w:eastAsia="zh-CN"/>
        </w:rPr>
        <w:t xml:space="preserve">it </w:t>
      </w:r>
      <w:r>
        <w:rPr>
          <w:szCs w:val="20"/>
          <w:lang w:eastAsia="zh-CN"/>
        </w:rPr>
        <w:t>needs to be considered</w:t>
      </w:r>
      <w:r w:rsidR="00E15D19">
        <w:rPr>
          <w:szCs w:val="20"/>
          <w:lang w:eastAsia="zh-CN"/>
        </w:rPr>
        <w:t xml:space="preserve"> </w:t>
      </w:r>
      <w:r w:rsidR="005F087C">
        <w:rPr>
          <w:szCs w:val="20"/>
          <w:lang w:eastAsia="zh-CN"/>
        </w:rPr>
        <w:t>that</w:t>
      </w:r>
      <w:r>
        <w:rPr>
          <w:szCs w:val="20"/>
          <w:lang w:eastAsia="zh-CN"/>
        </w:rPr>
        <w:t xml:space="preserve"> if </w:t>
      </w:r>
      <w:r w:rsidR="00E15D19">
        <w:rPr>
          <w:szCs w:val="20"/>
          <w:lang w:eastAsia="zh-CN"/>
        </w:rPr>
        <w:t>the</w:t>
      </w:r>
      <w:r w:rsidR="00BA2BEA" w:rsidRPr="00585325">
        <w:rPr>
          <w:szCs w:val="20"/>
          <w:lang w:eastAsia="zh-CN"/>
        </w:rPr>
        <w:t xml:space="preserve"> cell indicated by the </w:t>
      </w:r>
      <w:r w:rsidR="00BA2BEA" w:rsidRPr="00AE0D43">
        <w:rPr>
          <w:i/>
          <w:szCs w:val="20"/>
          <w:lang w:eastAsia="zh-CN"/>
        </w:rPr>
        <w:t>cellId</w:t>
      </w:r>
      <w:r w:rsidR="00BA2BEA">
        <w:rPr>
          <w:szCs w:val="20"/>
          <w:lang w:eastAsia="zh-CN"/>
        </w:rPr>
        <w:t xml:space="preserve"> </w:t>
      </w:r>
      <w:r w:rsidR="00BA2BEA" w:rsidRPr="00585325">
        <w:rPr>
          <w:szCs w:val="20"/>
          <w:lang w:eastAsia="zh-CN"/>
        </w:rPr>
        <w:t xml:space="preserve">in the </w:t>
      </w:r>
      <w:r w:rsidR="00BA2BEA" w:rsidRPr="00503FB9">
        <w:rPr>
          <w:i/>
          <w:szCs w:val="20"/>
          <w:lang w:eastAsia="zh-CN"/>
        </w:rPr>
        <w:t>CSI-RS-CellMobility</w:t>
      </w:r>
      <w:r w:rsidR="00BA2BEA">
        <w:rPr>
          <w:szCs w:val="20"/>
          <w:lang w:eastAsia="zh-CN"/>
        </w:rPr>
        <w:t xml:space="preserve"> does not have SSBs, how </w:t>
      </w:r>
      <w:r w:rsidR="00D448C2">
        <w:rPr>
          <w:szCs w:val="20"/>
          <w:lang w:eastAsia="zh-CN"/>
        </w:rPr>
        <w:t xml:space="preserve">does </w:t>
      </w:r>
      <w:r w:rsidR="00E15D19">
        <w:rPr>
          <w:szCs w:val="20"/>
          <w:lang w:eastAsia="zh-CN"/>
        </w:rPr>
        <w:t>an</w:t>
      </w:r>
      <w:r w:rsidR="00B90025">
        <w:rPr>
          <w:szCs w:val="20"/>
          <w:lang w:eastAsia="zh-CN"/>
        </w:rPr>
        <w:t xml:space="preserve"> UE </w:t>
      </w:r>
      <w:r w:rsidR="00BA2BEA">
        <w:rPr>
          <w:szCs w:val="20"/>
          <w:lang w:eastAsia="zh-CN"/>
        </w:rPr>
        <w:t xml:space="preserve">get </w:t>
      </w:r>
      <w:r w:rsidR="00283242">
        <w:rPr>
          <w:szCs w:val="20"/>
          <w:lang w:eastAsia="zh-CN"/>
        </w:rPr>
        <w:t>the</w:t>
      </w:r>
      <w:r w:rsidR="00BA2BEA">
        <w:rPr>
          <w:szCs w:val="20"/>
          <w:lang w:eastAsia="zh-CN"/>
        </w:rPr>
        <w:t xml:space="preserve"> timing for CSI-RS based </w:t>
      </w:r>
      <w:r w:rsidR="00D448C2">
        <w:rPr>
          <w:szCs w:val="20"/>
          <w:lang w:eastAsia="zh-CN"/>
        </w:rPr>
        <w:t xml:space="preserve">RRM </w:t>
      </w:r>
      <w:r w:rsidR="00BA2BEA">
        <w:rPr>
          <w:szCs w:val="20"/>
          <w:lang w:eastAsia="zh-CN"/>
        </w:rPr>
        <w:t>measurement?</w:t>
      </w:r>
    </w:p>
    <w:p w14:paraId="1EE7ED85" w14:textId="0408DCA1" w:rsidR="00585325" w:rsidRDefault="00585325" w:rsidP="000967DE">
      <w:pPr>
        <w:spacing w:beforeLines="100" w:before="240" w:afterLines="50"/>
        <w:rPr>
          <w:rFonts w:eastAsia="Times New Roman"/>
          <w:lang w:eastAsia="ko-KR"/>
        </w:rPr>
      </w:pPr>
      <w:r>
        <w:rPr>
          <w:szCs w:val="20"/>
          <w:lang w:eastAsia="zh-CN"/>
        </w:rPr>
        <w:t>In RAN1 #92 meeting, it has been agreed that</w:t>
      </w:r>
      <w:r w:rsidR="00BA2BEA" w:rsidRPr="00BA2BEA">
        <w:rPr>
          <w:rFonts w:eastAsia="Times New Roman"/>
          <w:lang w:eastAsia="ko-KR"/>
        </w:rPr>
        <w:t xml:space="preserve"> </w:t>
      </w:r>
      <w:r w:rsidR="00BA2BEA">
        <w:rPr>
          <w:rFonts w:eastAsia="Times New Roman"/>
          <w:lang w:eastAsia="ko-KR"/>
        </w:rPr>
        <w:t>i</w:t>
      </w:r>
      <w:r w:rsidR="00BA2BEA" w:rsidRPr="00585325">
        <w:rPr>
          <w:rFonts w:eastAsia="Times New Roman"/>
          <w:lang w:eastAsia="ko-KR"/>
        </w:rPr>
        <w:t xml:space="preserve">n case </w:t>
      </w:r>
      <w:r w:rsidR="00E15D19">
        <w:rPr>
          <w:rFonts w:eastAsia="Times New Roman"/>
          <w:lang w:eastAsia="ko-KR"/>
        </w:rPr>
        <w:t xml:space="preserve">an </w:t>
      </w:r>
      <w:r w:rsidR="00BA2BEA" w:rsidRPr="00585325">
        <w:rPr>
          <w:rFonts w:eastAsia="Times New Roman"/>
          <w:lang w:eastAsia="ko-KR"/>
        </w:rPr>
        <w:t>associated</w:t>
      </w:r>
      <w:r w:rsidR="00BA2BEA">
        <w:rPr>
          <w:rFonts w:eastAsia="Times New Roman"/>
          <w:lang w:eastAsia="ko-KR"/>
        </w:rPr>
        <w:t xml:space="preserve"> </w:t>
      </w:r>
      <w:r w:rsidR="00BA2BEA" w:rsidRPr="00585325">
        <w:rPr>
          <w:rFonts w:eastAsia="Times New Roman"/>
          <w:lang w:eastAsia="ko-KR"/>
        </w:rPr>
        <w:t xml:space="preserve">SSB is configured for CSI-RS based RRM measurement, </w:t>
      </w:r>
      <w:r w:rsidR="00F8603C">
        <w:rPr>
          <w:rFonts w:eastAsia="Times New Roman"/>
          <w:lang w:eastAsia="ko-KR"/>
        </w:rPr>
        <w:t xml:space="preserve">a </w:t>
      </w:r>
      <w:r w:rsidR="00BA2BEA" w:rsidRPr="00585325">
        <w:rPr>
          <w:rFonts w:eastAsia="Times New Roman"/>
          <w:lang w:eastAsia="ko-KR"/>
        </w:rPr>
        <w:t xml:space="preserve">frequency information of the SSB (to be associated with CSI-RS) is required. </w:t>
      </w:r>
      <w:r w:rsidR="00BA2BEA">
        <w:rPr>
          <w:rFonts w:eastAsia="Times New Roman"/>
          <w:lang w:eastAsia="ko-KR"/>
        </w:rPr>
        <w:t xml:space="preserve">However, </w:t>
      </w:r>
      <w:r w:rsidR="00C7514F">
        <w:rPr>
          <w:rFonts w:eastAsia="Times New Roman"/>
          <w:lang w:eastAsia="ko-KR"/>
        </w:rPr>
        <w:t xml:space="preserve">considering </w:t>
      </w:r>
      <w:r w:rsidR="00BA2BEA">
        <w:rPr>
          <w:rFonts w:eastAsia="Times New Roman"/>
          <w:lang w:eastAsia="ko-KR"/>
        </w:rPr>
        <w:t xml:space="preserve">the issue listed above, </w:t>
      </w:r>
      <w:r w:rsidR="006E0018">
        <w:rPr>
          <w:rFonts w:eastAsia="Times New Roman"/>
          <w:lang w:eastAsia="ko-KR"/>
        </w:rPr>
        <w:t xml:space="preserve">it seems </w:t>
      </w:r>
      <w:r w:rsidR="00BA2BEA">
        <w:rPr>
          <w:rFonts w:eastAsia="Times New Roman"/>
          <w:lang w:eastAsia="ko-KR"/>
        </w:rPr>
        <w:t xml:space="preserve">indicating </w:t>
      </w:r>
      <w:r w:rsidR="00C7514F">
        <w:rPr>
          <w:rFonts w:eastAsia="Times New Roman"/>
          <w:lang w:eastAsia="ko-KR"/>
        </w:rPr>
        <w:t xml:space="preserve">only </w:t>
      </w:r>
      <w:r w:rsidR="00BA2BEA">
        <w:rPr>
          <w:rFonts w:eastAsia="Times New Roman"/>
          <w:lang w:eastAsia="ko-KR"/>
        </w:rPr>
        <w:t xml:space="preserve">the </w:t>
      </w:r>
      <w:r w:rsidR="00BA2BEA" w:rsidRPr="00585325">
        <w:rPr>
          <w:rFonts w:eastAsia="Times New Roman"/>
          <w:lang w:eastAsia="ko-KR"/>
        </w:rPr>
        <w:t>frequency information</w:t>
      </w:r>
      <w:r w:rsidR="00BA2BEA">
        <w:rPr>
          <w:rFonts w:eastAsia="Times New Roman"/>
          <w:lang w:eastAsia="ko-KR"/>
        </w:rPr>
        <w:t xml:space="preserve"> of the SSB is not enough</w:t>
      </w:r>
      <w:r w:rsidR="00503FB9">
        <w:rPr>
          <w:rFonts w:eastAsia="Times New Roman"/>
          <w:lang w:eastAsia="ko-KR"/>
        </w:rPr>
        <w:t xml:space="preserve"> </w:t>
      </w:r>
      <w:r w:rsidR="00C7514F">
        <w:rPr>
          <w:rFonts w:eastAsia="Times New Roman"/>
          <w:lang w:eastAsia="ko-KR"/>
        </w:rPr>
        <w:t>as</w:t>
      </w:r>
      <w:r w:rsidR="00503FB9">
        <w:rPr>
          <w:rFonts w:eastAsia="Times New Roman"/>
          <w:lang w:eastAsia="ko-KR"/>
        </w:rPr>
        <w:t xml:space="preserve"> a</w:t>
      </w:r>
      <w:r w:rsidR="00BA2BEA">
        <w:rPr>
          <w:rFonts w:eastAsia="Times New Roman"/>
          <w:lang w:eastAsia="ko-KR"/>
        </w:rPr>
        <w:t xml:space="preserve"> large number of SSBs </w:t>
      </w:r>
      <w:r w:rsidR="00C7514F">
        <w:rPr>
          <w:rFonts w:eastAsia="Times New Roman"/>
          <w:lang w:eastAsia="ko-KR"/>
        </w:rPr>
        <w:t>of</w:t>
      </w:r>
      <w:r w:rsidR="00BA2BEA">
        <w:rPr>
          <w:rFonts w:eastAsia="Times New Roman"/>
          <w:lang w:eastAsia="ko-KR"/>
        </w:rPr>
        <w:t xml:space="preserve"> different cells may be located on </w:t>
      </w:r>
      <w:r w:rsidR="00C7514F">
        <w:rPr>
          <w:rFonts w:eastAsia="Times New Roman"/>
          <w:lang w:eastAsia="ko-KR"/>
        </w:rPr>
        <w:t>the</w:t>
      </w:r>
      <w:r w:rsidR="00BA2BEA">
        <w:rPr>
          <w:rFonts w:eastAsia="Times New Roman"/>
          <w:lang w:eastAsia="ko-KR"/>
        </w:rPr>
        <w:t xml:space="preserve"> same carrier. </w:t>
      </w:r>
      <w:r w:rsidR="00B90025">
        <w:rPr>
          <w:rFonts w:eastAsia="Times New Roman"/>
          <w:lang w:eastAsia="ko-KR"/>
        </w:rPr>
        <w:t>I</w:t>
      </w:r>
      <w:r w:rsidR="006E0018">
        <w:rPr>
          <w:rFonts w:eastAsia="Times New Roman"/>
          <w:lang w:eastAsia="ko-KR"/>
        </w:rPr>
        <w:t>t is hard for a</w:t>
      </w:r>
      <w:r w:rsidR="00F8603C">
        <w:rPr>
          <w:rFonts w:eastAsia="Times New Roman"/>
          <w:lang w:eastAsia="ko-KR"/>
        </w:rPr>
        <w:t>n</w:t>
      </w:r>
      <w:r w:rsidR="006E0018">
        <w:rPr>
          <w:rFonts w:eastAsia="Times New Roman"/>
          <w:lang w:eastAsia="ko-KR"/>
        </w:rPr>
        <w:t xml:space="preserve"> UE to</w:t>
      </w:r>
      <w:r w:rsidR="00E8473E">
        <w:rPr>
          <w:rFonts w:eastAsia="Times New Roman"/>
          <w:lang w:eastAsia="ko-KR"/>
        </w:rPr>
        <w:t xml:space="preserve"> determine the cell of which the timing </w:t>
      </w:r>
      <w:r w:rsidR="00092468">
        <w:rPr>
          <w:rFonts w:eastAsia="Times New Roman"/>
          <w:lang w:eastAsia="ko-KR"/>
        </w:rPr>
        <w:t>shall</w:t>
      </w:r>
      <w:r w:rsidR="00E8473E">
        <w:rPr>
          <w:rFonts w:eastAsia="Times New Roman"/>
          <w:lang w:eastAsia="ko-KR"/>
        </w:rPr>
        <w:t xml:space="preserve"> be utilized.</w:t>
      </w:r>
      <w:r w:rsidR="006E0018">
        <w:rPr>
          <w:rFonts w:eastAsia="Times New Roman"/>
          <w:lang w:eastAsia="ko-KR"/>
        </w:rPr>
        <w:t xml:space="preserve"> </w:t>
      </w:r>
    </w:p>
    <w:p w14:paraId="7EDF588B" w14:textId="77777777" w:rsidR="006E0018" w:rsidRDefault="006E0018" w:rsidP="006E0018">
      <w:pPr>
        <w:spacing w:beforeLines="100" w:before="240" w:afterLines="50"/>
        <w:rPr>
          <w:rFonts w:eastAsia="MS Mincho"/>
          <w:lang w:eastAsia="ja-JP"/>
        </w:rPr>
      </w:pPr>
      <w:r w:rsidRPr="00585325">
        <w:rPr>
          <w:rFonts w:eastAsia="MS Mincho"/>
          <w:lang w:eastAsia="ja-JP"/>
        </w:rPr>
        <w:t>Here, we propose some options for this issue.</w:t>
      </w:r>
    </w:p>
    <w:p w14:paraId="2A92A17D" w14:textId="64BCFAA9" w:rsidR="00C93B21" w:rsidRPr="00C93B21" w:rsidRDefault="00C93B21" w:rsidP="00C93B21">
      <w:pPr>
        <w:rPr>
          <w:szCs w:val="20"/>
          <w:lang w:eastAsia="zh-CN"/>
        </w:rPr>
      </w:pPr>
      <w:r w:rsidRPr="00585325">
        <w:rPr>
          <w:rFonts w:hint="eastAsia"/>
          <w:b/>
          <w:szCs w:val="20"/>
          <w:lang w:eastAsia="zh-CN"/>
        </w:rPr>
        <w:t xml:space="preserve">Proposal 1: </w:t>
      </w:r>
      <w:r w:rsidRPr="00C93B21">
        <w:rPr>
          <w:szCs w:val="20"/>
          <w:lang w:eastAsia="zh-CN"/>
        </w:rPr>
        <w:t xml:space="preserve">For CSI-RS based RRM measurement, </w:t>
      </w:r>
      <w:r w:rsidRPr="00C93B21">
        <w:rPr>
          <w:rFonts w:eastAsia="MS Mincho"/>
          <w:lang w:eastAsia="ja-JP"/>
        </w:rPr>
        <w:t xml:space="preserve">if a neighbor cell </w:t>
      </w:r>
      <w:r w:rsidRPr="00C93B21">
        <w:rPr>
          <w:szCs w:val="20"/>
          <w:lang w:eastAsia="zh-CN"/>
        </w:rPr>
        <w:t>does not have SSBs and the cell is not synchronized with UE’s serving cell</w:t>
      </w:r>
      <w:r w:rsidR="00155A10">
        <w:rPr>
          <w:szCs w:val="20"/>
          <w:lang w:eastAsia="zh-CN"/>
        </w:rPr>
        <w:t>s</w:t>
      </w:r>
      <w:r w:rsidRPr="00C93B21">
        <w:rPr>
          <w:szCs w:val="20"/>
          <w:lang w:eastAsia="zh-CN"/>
        </w:rPr>
        <w:t>,</w:t>
      </w:r>
    </w:p>
    <w:p w14:paraId="7E21D172" w14:textId="0F88C980" w:rsidR="00C93B21" w:rsidRPr="00C93B21" w:rsidRDefault="006E0018" w:rsidP="006E0018">
      <w:pPr>
        <w:spacing w:beforeLines="100" w:before="240" w:afterLines="50"/>
        <w:ind w:leftChars="200" w:left="440"/>
        <w:rPr>
          <w:rFonts w:eastAsia="MS Mincho"/>
          <w:lang w:eastAsia="ja-JP"/>
        </w:rPr>
      </w:pPr>
      <w:r w:rsidRPr="006E0018">
        <w:rPr>
          <w:rFonts w:eastAsia="MS Mincho"/>
          <w:b/>
          <w:lang w:eastAsia="ja-JP"/>
        </w:rPr>
        <w:t xml:space="preserve">Option1. </w:t>
      </w:r>
      <w:r w:rsidR="00C93B21" w:rsidRPr="00C93B21">
        <w:rPr>
          <w:rFonts w:eastAsia="MS Mincho"/>
          <w:lang w:eastAsia="ja-JP"/>
        </w:rPr>
        <w:t xml:space="preserve">UE does not expect to do </w:t>
      </w:r>
      <w:r w:rsidR="00E15D19">
        <w:rPr>
          <w:rFonts w:eastAsia="MS Mincho"/>
          <w:lang w:eastAsia="ja-JP"/>
        </w:rPr>
        <w:t xml:space="preserve">the </w:t>
      </w:r>
      <w:r w:rsidR="00155A10">
        <w:rPr>
          <w:rFonts w:eastAsia="MS Mincho"/>
          <w:lang w:eastAsia="ja-JP"/>
        </w:rPr>
        <w:t xml:space="preserve">CSI-RS based </w:t>
      </w:r>
      <w:r w:rsidR="00C93B21" w:rsidRPr="00C93B21">
        <w:rPr>
          <w:rFonts w:eastAsia="MS Mincho"/>
          <w:lang w:eastAsia="ja-JP"/>
        </w:rPr>
        <w:t>RRM measurement for the cell</w:t>
      </w:r>
      <w:r w:rsidR="00C7514F">
        <w:rPr>
          <w:rFonts w:eastAsia="MS Mincho"/>
          <w:lang w:eastAsia="ja-JP"/>
        </w:rPr>
        <w:t>.</w:t>
      </w:r>
    </w:p>
    <w:p w14:paraId="18250E44" w14:textId="0DA6E70E" w:rsidR="00C93B21" w:rsidRPr="00B90025" w:rsidRDefault="00C93B21" w:rsidP="00C93B21">
      <w:pPr>
        <w:spacing w:beforeLines="100" w:before="240" w:afterLines="50"/>
        <w:ind w:leftChars="200" w:left="440"/>
        <w:rPr>
          <w:rFonts w:eastAsia="Times New Roman"/>
          <w:lang w:eastAsia="ko-KR"/>
        </w:rPr>
      </w:pPr>
      <w:r w:rsidRPr="006E0018">
        <w:rPr>
          <w:rFonts w:eastAsia="MS Mincho"/>
          <w:b/>
          <w:lang w:eastAsia="ja-JP"/>
        </w:rPr>
        <w:t>Option</w:t>
      </w:r>
      <w:r>
        <w:rPr>
          <w:rFonts w:eastAsia="MS Mincho"/>
          <w:b/>
          <w:lang w:eastAsia="ja-JP"/>
        </w:rPr>
        <w:t>2</w:t>
      </w:r>
      <w:r w:rsidRPr="006E0018">
        <w:rPr>
          <w:rFonts w:eastAsia="MS Mincho"/>
          <w:b/>
          <w:lang w:eastAsia="ja-JP"/>
        </w:rPr>
        <w:t xml:space="preserve">. </w:t>
      </w:r>
      <w:r w:rsidR="00B90025" w:rsidRPr="00B90025">
        <w:rPr>
          <w:rFonts w:eastAsia="Times New Roman"/>
          <w:lang w:eastAsia="ko-KR"/>
        </w:rPr>
        <w:t>T</w:t>
      </w:r>
      <w:r w:rsidR="00B90025" w:rsidRPr="00B90025">
        <w:rPr>
          <w:rFonts w:eastAsia="Times New Roman" w:hint="eastAsia"/>
          <w:lang w:eastAsia="ko-KR"/>
        </w:rPr>
        <w:t xml:space="preserve">o </w:t>
      </w:r>
      <w:r w:rsidR="00E83CB4">
        <w:rPr>
          <w:rFonts w:eastAsia="Times New Roman"/>
          <w:lang w:eastAsia="ko-KR"/>
        </w:rPr>
        <w:t>get the</w:t>
      </w:r>
      <w:r w:rsidR="00B90025" w:rsidRPr="00B90025">
        <w:rPr>
          <w:rFonts w:eastAsia="Times New Roman"/>
          <w:lang w:eastAsia="ko-KR"/>
        </w:rPr>
        <w:t xml:space="preserve"> timing for CSI-RS based RRM measurement, </w:t>
      </w:r>
      <w:r w:rsidRPr="00585325">
        <w:rPr>
          <w:rFonts w:eastAsia="Times New Roman"/>
          <w:lang w:eastAsia="ko-KR"/>
        </w:rPr>
        <w:t>associated</w:t>
      </w:r>
      <w:r>
        <w:rPr>
          <w:rFonts w:eastAsia="Times New Roman"/>
          <w:lang w:eastAsia="ko-KR"/>
        </w:rPr>
        <w:t xml:space="preserve"> </w:t>
      </w:r>
      <w:r w:rsidRPr="00585325">
        <w:rPr>
          <w:rFonts w:eastAsia="Times New Roman"/>
          <w:lang w:eastAsia="ko-KR"/>
        </w:rPr>
        <w:t xml:space="preserve">SSB </w:t>
      </w:r>
      <w:r w:rsidR="00B90025">
        <w:rPr>
          <w:rFonts w:eastAsia="Times New Roman"/>
          <w:lang w:eastAsia="ko-KR"/>
        </w:rPr>
        <w:t xml:space="preserve">shall be </w:t>
      </w:r>
      <w:r w:rsidRPr="00585325">
        <w:rPr>
          <w:rFonts w:eastAsia="Times New Roman"/>
          <w:lang w:eastAsia="ko-KR"/>
        </w:rPr>
        <w:t>configured for CSI-RS based RRM measurement,</w:t>
      </w:r>
      <w:r>
        <w:rPr>
          <w:rFonts w:eastAsia="Times New Roman"/>
          <w:lang w:eastAsia="ko-KR"/>
        </w:rPr>
        <w:t xml:space="preserve"> </w:t>
      </w:r>
      <w:r w:rsidR="00B90025">
        <w:rPr>
          <w:rFonts w:eastAsia="Times New Roman"/>
          <w:lang w:eastAsia="ko-KR"/>
        </w:rPr>
        <w:t xml:space="preserve">and both </w:t>
      </w:r>
      <w:r w:rsidRPr="00585325">
        <w:rPr>
          <w:rFonts w:eastAsia="Times New Roman"/>
          <w:lang w:eastAsia="ko-KR"/>
        </w:rPr>
        <w:t xml:space="preserve">frequency information </w:t>
      </w:r>
      <w:r>
        <w:rPr>
          <w:rFonts w:eastAsia="Times New Roman"/>
          <w:lang w:eastAsia="ko-KR"/>
        </w:rPr>
        <w:t xml:space="preserve">and cell information </w:t>
      </w:r>
      <w:r w:rsidRPr="00585325">
        <w:rPr>
          <w:rFonts w:eastAsia="Times New Roman"/>
          <w:lang w:eastAsia="ko-KR"/>
        </w:rPr>
        <w:t xml:space="preserve">of the </w:t>
      </w:r>
      <w:r w:rsidR="00283242" w:rsidRPr="00585325">
        <w:rPr>
          <w:rFonts w:eastAsia="Times New Roman"/>
          <w:lang w:eastAsia="ko-KR"/>
        </w:rPr>
        <w:t>associated</w:t>
      </w:r>
      <w:r w:rsidR="00283242">
        <w:rPr>
          <w:rFonts w:eastAsia="Times New Roman"/>
          <w:lang w:eastAsia="ko-KR"/>
        </w:rPr>
        <w:t xml:space="preserve"> </w:t>
      </w:r>
      <w:r w:rsidRPr="00585325">
        <w:rPr>
          <w:rFonts w:eastAsia="Times New Roman"/>
          <w:lang w:eastAsia="ko-KR"/>
        </w:rPr>
        <w:t>SSB is require</w:t>
      </w:r>
      <w:r w:rsidR="00B90025">
        <w:rPr>
          <w:rFonts w:eastAsia="Times New Roman"/>
          <w:lang w:eastAsia="ko-KR"/>
        </w:rPr>
        <w:t>d</w:t>
      </w:r>
      <w:r w:rsidR="00C7514F">
        <w:rPr>
          <w:rFonts w:eastAsia="Times New Roman"/>
          <w:lang w:eastAsia="ko-KR"/>
        </w:rPr>
        <w:t>.</w:t>
      </w:r>
    </w:p>
    <w:p w14:paraId="78114EBD" w14:textId="4AB7DC35" w:rsidR="00161683" w:rsidRPr="00F830A1" w:rsidRDefault="00161683" w:rsidP="00F830A1">
      <w:pPr>
        <w:spacing w:beforeLines="100" w:before="240" w:after="0"/>
        <w:rPr>
          <w:szCs w:val="20"/>
          <w:lang w:eastAsia="zh-CN"/>
        </w:rPr>
      </w:pPr>
      <w:r>
        <w:rPr>
          <w:rFonts w:eastAsia="Times New Roman"/>
          <w:szCs w:val="20"/>
          <w:lang w:eastAsia="ko-KR"/>
        </w:rPr>
        <w:t>And we need to note that i</w:t>
      </w:r>
      <w:r w:rsidRPr="00585325">
        <w:rPr>
          <w:rFonts w:eastAsia="Times New Roman"/>
          <w:szCs w:val="20"/>
          <w:lang w:eastAsia="ko-KR"/>
        </w:rPr>
        <w:t>n RAN1 #91 meeting</w:t>
      </w:r>
      <w:r>
        <w:rPr>
          <w:rFonts w:eastAsia="Times New Roman"/>
          <w:szCs w:val="20"/>
          <w:lang w:eastAsia="ko-KR"/>
        </w:rPr>
        <w:t>,</w:t>
      </w:r>
      <w:r w:rsidRPr="00585325">
        <w:rPr>
          <w:rFonts w:eastAsia="Times New Roman"/>
          <w:szCs w:val="20"/>
          <w:lang w:eastAsia="ko-KR"/>
        </w:rPr>
        <w:t xml:space="preserve"> it has been agreed </w:t>
      </w:r>
      <w:r w:rsidR="009A6259">
        <w:rPr>
          <w:rFonts w:eastAsia="Times New Roman"/>
          <w:szCs w:val="20"/>
          <w:lang w:eastAsia="ko-KR"/>
        </w:rPr>
        <w:t xml:space="preserve">that </w:t>
      </w:r>
      <w:r>
        <w:rPr>
          <w:rFonts w:eastAsia="Times New Roman"/>
          <w:szCs w:val="20"/>
          <w:lang w:eastAsia="ko-KR"/>
        </w:rPr>
        <w:t>t</w:t>
      </w:r>
      <w:r w:rsidRPr="00161683">
        <w:rPr>
          <w:rFonts w:eastAsia="Times New Roman"/>
          <w:szCs w:val="20"/>
          <w:lang w:eastAsia="ko-KR"/>
        </w:rPr>
        <w:t>he tim</w:t>
      </w:r>
      <w:r w:rsidR="009A6259">
        <w:rPr>
          <w:rFonts w:eastAsia="Times New Roman"/>
          <w:szCs w:val="20"/>
          <w:lang w:eastAsia="ko-KR"/>
        </w:rPr>
        <w:t>ing</w:t>
      </w:r>
      <w:r w:rsidRPr="00161683">
        <w:rPr>
          <w:rFonts w:eastAsia="Times New Roman"/>
          <w:szCs w:val="20"/>
          <w:lang w:eastAsia="ko-KR"/>
        </w:rPr>
        <w:t xml:space="preserve"> </w:t>
      </w:r>
      <w:r w:rsidR="009A6259">
        <w:rPr>
          <w:rFonts w:eastAsia="Times New Roman"/>
          <w:szCs w:val="20"/>
          <w:lang w:eastAsia="ko-KR"/>
        </w:rPr>
        <w:t>of</w:t>
      </w:r>
      <w:r w:rsidR="00F830A1">
        <w:rPr>
          <w:rFonts w:eastAsia="Times New Roman"/>
          <w:szCs w:val="20"/>
          <w:lang w:eastAsia="ko-KR"/>
        </w:rPr>
        <w:t xml:space="preserve"> a serving cell without </w:t>
      </w:r>
      <w:r w:rsidRPr="00161683">
        <w:rPr>
          <w:rFonts w:eastAsia="Times New Roman"/>
          <w:szCs w:val="20"/>
          <w:lang w:eastAsia="ko-KR"/>
        </w:rPr>
        <w:t>SS</w:t>
      </w:r>
      <w:r w:rsidR="00F830A1">
        <w:rPr>
          <w:rFonts w:eastAsia="Times New Roman"/>
          <w:szCs w:val="20"/>
          <w:lang w:eastAsia="ko-KR"/>
        </w:rPr>
        <w:t>Bs</w:t>
      </w:r>
      <w:r w:rsidRPr="00161683">
        <w:rPr>
          <w:rFonts w:eastAsia="Times New Roman"/>
          <w:szCs w:val="20"/>
          <w:lang w:eastAsia="ko-KR"/>
        </w:rPr>
        <w:t xml:space="preserve"> is based on the </w:t>
      </w:r>
      <w:r w:rsidR="009A6259">
        <w:rPr>
          <w:rFonts w:eastAsia="Times New Roman"/>
          <w:szCs w:val="20"/>
          <w:lang w:eastAsia="ko-KR"/>
        </w:rPr>
        <w:t xml:space="preserve">timing of </w:t>
      </w:r>
      <w:r w:rsidRPr="00161683">
        <w:rPr>
          <w:rFonts w:eastAsia="Times New Roman"/>
          <w:szCs w:val="20"/>
          <w:lang w:eastAsia="ko-KR"/>
        </w:rPr>
        <w:t>PCell or pScell in the given cell group in Rel-15</w:t>
      </w:r>
      <w:r>
        <w:rPr>
          <w:rFonts w:eastAsia="Times New Roman"/>
          <w:szCs w:val="20"/>
          <w:lang w:eastAsia="ko-KR"/>
        </w:rPr>
        <w:t xml:space="preserve">. Since the main purpose for measuring the cells without SSBs is to </w:t>
      </w:r>
      <w:r w:rsidR="00F830A1">
        <w:rPr>
          <w:rFonts w:eastAsia="Times New Roman"/>
          <w:szCs w:val="20"/>
          <w:lang w:eastAsia="ko-KR"/>
        </w:rPr>
        <w:t>add/release</w:t>
      </w:r>
      <w:r w:rsidR="00F830A1" w:rsidRPr="00F830A1">
        <w:rPr>
          <w:rFonts w:eastAsia="Times New Roman"/>
          <w:szCs w:val="20"/>
          <w:lang w:eastAsia="ko-KR"/>
        </w:rPr>
        <w:t xml:space="preserve"> </w:t>
      </w:r>
      <w:r w:rsidR="00F830A1">
        <w:rPr>
          <w:rFonts w:eastAsia="Times New Roman"/>
          <w:szCs w:val="20"/>
          <w:lang w:eastAsia="ko-KR"/>
        </w:rPr>
        <w:t>SCells</w:t>
      </w:r>
      <w:r w:rsidR="00F830A1">
        <w:rPr>
          <w:rFonts w:hint="eastAsia"/>
          <w:szCs w:val="20"/>
          <w:lang w:eastAsia="zh-CN"/>
        </w:rPr>
        <w:t>,</w:t>
      </w:r>
      <w:r w:rsidR="00F830A1">
        <w:rPr>
          <w:szCs w:val="20"/>
          <w:lang w:eastAsia="zh-CN"/>
        </w:rPr>
        <w:t xml:space="preserve"> </w:t>
      </w:r>
      <w:r w:rsidR="00C21DF2">
        <w:rPr>
          <w:szCs w:val="20"/>
          <w:lang w:eastAsia="zh-CN"/>
        </w:rPr>
        <w:t xml:space="preserve">by further </w:t>
      </w:r>
      <w:r w:rsidR="00F830A1">
        <w:rPr>
          <w:szCs w:val="20"/>
          <w:lang w:eastAsia="zh-CN"/>
        </w:rPr>
        <w:t xml:space="preserve">considering the SCells without SSBs must be synchronized with the </w:t>
      </w:r>
      <w:r w:rsidR="00F830A1" w:rsidRPr="00161683">
        <w:rPr>
          <w:rFonts w:eastAsia="Times New Roman"/>
          <w:szCs w:val="20"/>
          <w:lang w:eastAsia="ko-KR"/>
        </w:rPr>
        <w:t>PCell or the pScell</w:t>
      </w:r>
      <w:r w:rsidR="00F830A1">
        <w:rPr>
          <w:rFonts w:eastAsia="Times New Roman"/>
          <w:szCs w:val="20"/>
          <w:lang w:eastAsia="ko-KR"/>
        </w:rPr>
        <w:t>, i</w:t>
      </w:r>
      <w:r w:rsidR="00F830A1">
        <w:rPr>
          <w:szCs w:val="20"/>
          <w:lang w:eastAsia="zh-CN"/>
        </w:rPr>
        <w:t xml:space="preserve">t seems option1 shall be supported </w:t>
      </w:r>
      <w:r w:rsidR="009A6259">
        <w:rPr>
          <w:szCs w:val="20"/>
          <w:lang w:eastAsia="zh-CN"/>
        </w:rPr>
        <w:t xml:space="preserve">at least </w:t>
      </w:r>
      <w:r w:rsidR="00F830A1">
        <w:rPr>
          <w:szCs w:val="20"/>
          <w:lang w:eastAsia="zh-CN"/>
        </w:rPr>
        <w:t>in R15.</w:t>
      </w:r>
    </w:p>
    <w:p w14:paraId="4B0690E3" w14:textId="77777777" w:rsidR="00161683" w:rsidRPr="00092468" w:rsidRDefault="00161683" w:rsidP="00161683">
      <w:pPr>
        <w:spacing w:after="0"/>
        <w:rPr>
          <w:rFonts w:eastAsia="Times New Roman"/>
          <w:szCs w:val="20"/>
          <w:lang w:eastAsia="ko-KR"/>
        </w:rPr>
      </w:pPr>
    </w:p>
    <w:p w14:paraId="794D6010" w14:textId="286B3276" w:rsidR="004310D1" w:rsidRDefault="004310D1" w:rsidP="004310D1">
      <w:pPr>
        <w:pStyle w:val="2"/>
      </w:pPr>
      <w:r>
        <w:t>CSI-RS based RRM measurement without associated SSB</w:t>
      </w:r>
    </w:p>
    <w:p w14:paraId="68F9B3A5" w14:textId="197EE35A" w:rsidR="00E83CB4" w:rsidRPr="00E83CB4" w:rsidRDefault="00E83CB4" w:rsidP="000967DE">
      <w:pPr>
        <w:spacing w:beforeLines="100" w:before="240" w:afterLines="50"/>
        <w:rPr>
          <w:rFonts w:eastAsia="DengXian"/>
          <w:szCs w:val="21"/>
          <w:lang w:bidi="ar"/>
        </w:rPr>
      </w:pPr>
      <w:r>
        <w:rPr>
          <w:szCs w:val="20"/>
          <w:lang w:eastAsia="zh-CN"/>
        </w:rPr>
        <w:t>B</w:t>
      </w:r>
      <w:r>
        <w:rPr>
          <w:rFonts w:hint="eastAsia"/>
          <w:szCs w:val="20"/>
          <w:lang w:eastAsia="zh-CN"/>
        </w:rPr>
        <w:t xml:space="preserve">ased </w:t>
      </w:r>
      <w:r>
        <w:rPr>
          <w:szCs w:val="20"/>
          <w:lang w:eastAsia="zh-CN"/>
        </w:rPr>
        <w:t xml:space="preserve">on the agreements, </w:t>
      </w:r>
      <w:r>
        <w:rPr>
          <w:rFonts w:eastAsia="DengXian"/>
          <w:szCs w:val="21"/>
          <w:lang w:bidi="ar"/>
        </w:rPr>
        <w:t>i</w:t>
      </w:r>
      <w:r w:rsidRPr="00585325">
        <w:rPr>
          <w:rFonts w:eastAsia="DengXian"/>
          <w:szCs w:val="21"/>
          <w:lang w:bidi="ar"/>
        </w:rPr>
        <w:t xml:space="preserve">f </w:t>
      </w:r>
      <w:r w:rsidR="00155A10">
        <w:rPr>
          <w:rFonts w:eastAsia="DengXian"/>
          <w:szCs w:val="21"/>
          <w:lang w:bidi="ar"/>
        </w:rPr>
        <w:t>an</w:t>
      </w:r>
      <w:r>
        <w:rPr>
          <w:rFonts w:eastAsia="DengXian"/>
          <w:szCs w:val="21"/>
          <w:lang w:bidi="ar"/>
        </w:rPr>
        <w:t xml:space="preserve"> associated SSB is not configured,</w:t>
      </w:r>
      <w:r w:rsidRPr="00585325">
        <w:rPr>
          <w:rFonts w:eastAsia="DengXian"/>
          <w:szCs w:val="21"/>
          <w:lang w:bidi="ar"/>
        </w:rPr>
        <w:t xml:space="preserve"> </w:t>
      </w:r>
      <w:r w:rsidR="00155A10">
        <w:rPr>
          <w:rFonts w:eastAsia="DengXian"/>
          <w:szCs w:val="21"/>
          <w:lang w:bidi="ar"/>
        </w:rPr>
        <w:t xml:space="preserve">an </w:t>
      </w:r>
      <w:r>
        <w:rPr>
          <w:rFonts w:eastAsia="DengXian"/>
          <w:szCs w:val="21"/>
          <w:lang w:bidi="ar"/>
        </w:rPr>
        <w:t>U</w:t>
      </w:r>
      <w:r w:rsidRPr="00585325">
        <w:rPr>
          <w:rFonts w:eastAsia="DengXian"/>
          <w:szCs w:val="21"/>
          <w:lang w:bidi="ar"/>
        </w:rPr>
        <w:t xml:space="preserve">E shall base the timing of the CSI-RS resource indicated in </w:t>
      </w:r>
      <w:r w:rsidRPr="0060455C">
        <w:rPr>
          <w:rFonts w:eastAsia="DengXian"/>
          <w:i/>
          <w:szCs w:val="21"/>
          <w:lang w:bidi="ar"/>
        </w:rPr>
        <w:t>CSI-RS-Resource-Mobility</w:t>
      </w:r>
      <w:r w:rsidRPr="00585325">
        <w:rPr>
          <w:rFonts w:eastAsia="DengXian"/>
          <w:szCs w:val="21"/>
          <w:lang w:bidi="ar"/>
        </w:rPr>
        <w:t xml:space="preserve"> on the timing of the serving cell. </w:t>
      </w:r>
      <w:r>
        <w:rPr>
          <w:szCs w:val="20"/>
          <w:lang w:eastAsia="zh-CN"/>
        </w:rPr>
        <w:t>However</w:t>
      </w:r>
      <w:r>
        <w:rPr>
          <w:rFonts w:hint="eastAsia"/>
          <w:szCs w:val="20"/>
          <w:lang w:eastAsia="zh-CN"/>
        </w:rPr>
        <w:t>,</w:t>
      </w:r>
      <w:r>
        <w:rPr>
          <w:szCs w:val="20"/>
          <w:lang w:eastAsia="zh-CN"/>
        </w:rPr>
        <w:t xml:space="preserve"> another issue needs to be considered </w:t>
      </w:r>
      <w:r w:rsidR="00155A10">
        <w:rPr>
          <w:szCs w:val="20"/>
          <w:lang w:eastAsia="zh-CN"/>
        </w:rPr>
        <w:t xml:space="preserve">is that </w:t>
      </w:r>
      <w:r w:rsidR="0059292B" w:rsidRPr="00585325">
        <w:rPr>
          <w:rFonts w:eastAsia="MS Mincho"/>
          <w:lang w:eastAsia="ja-JP"/>
        </w:rPr>
        <w:t>if a</w:t>
      </w:r>
      <w:r w:rsidR="00155A10">
        <w:rPr>
          <w:rFonts w:eastAsia="MS Mincho"/>
          <w:lang w:eastAsia="ja-JP"/>
        </w:rPr>
        <w:t>n</w:t>
      </w:r>
      <w:r w:rsidR="0059292B" w:rsidRPr="00585325">
        <w:rPr>
          <w:rFonts w:eastAsia="MS Mincho"/>
          <w:lang w:eastAsia="ja-JP"/>
        </w:rPr>
        <w:t xml:space="preserve"> UE has </w:t>
      </w:r>
      <w:r w:rsidR="00B20588">
        <w:rPr>
          <w:rFonts w:eastAsia="MS Mincho"/>
          <w:lang w:eastAsia="ja-JP"/>
        </w:rPr>
        <w:t xml:space="preserve">multiple </w:t>
      </w:r>
      <w:r w:rsidR="0059292B" w:rsidRPr="00585325">
        <w:rPr>
          <w:rFonts w:eastAsia="MS Mincho"/>
          <w:lang w:eastAsia="ja-JP"/>
        </w:rPr>
        <w:t>serving cell</w:t>
      </w:r>
      <w:r w:rsidR="00B20588">
        <w:rPr>
          <w:rFonts w:eastAsia="MS Mincho"/>
          <w:lang w:eastAsia="ja-JP"/>
        </w:rPr>
        <w:t>s</w:t>
      </w:r>
      <w:r w:rsidR="00283242">
        <w:rPr>
          <w:rFonts w:eastAsia="MS Mincho"/>
          <w:lang w:eastAsia="ja-JP"/>
        </w:rPr>
        <w:t xml:space="preserve"> </w:t>
      </w:r>
      <w:r w:rsidR="0059292B" w:rsidRPr="00585325">
        <w:rPr>
          <w:rFonts w:eastAsia="MS Mincho"/>
          <w:lang w:eastAsia="ja-JP"/>
        </w:rPr>
        <w:t xml:space="preserve">and these serving cells are not synchronized, which serving cell </w:t>
      </w:r>
      <w:r>
        <w:rPr>
          <w:rFonts w:eastAsia="MS Mincho"/>
          <w:lang w:eastAsia="ja-JP"/>
        </w:rPr>
        <w:t>shall</w:t>
      </w:r>
      <w:r w:rsidR="0059292B" w:rsidRPr="00585325">
        <w:rPr>
          <w:rFonts w:eastAsia="MS Mincho"/>
          <w:lang w:eastAsia="ja-JP"/>
        </w:rPr>
        <w:t xml:space="preserve"> be </w:t>
      </w:r>
      <w:r w:rsidR="004D3CD3" w:rsidRPr="00585325">
        <w:rPr>
          <w:rFonts w:eastAsia="MS Mincho"/>
          <w:lang w:eastAsia="ja-JP"/>
        </w:rPr>
        <w:t>used</w:t>
      </w:r>
      <w:r w:rsidR="0059292B" w:rsidRPr="00585325">
        <w:rPr>
          <w:rFonts w:eastAsia="MS Mincho" w:hint="eastAsia"/>
          <w:lang w:eastAsia="ja-JP"/>
        </w:rPr>
        <w:t xml:space="preserve"> </w:t>
      </w:r>
      <w:r w:rsidR="0059292B" w:rsidRPr="00585325">
        <w:rPr>
          <w:rFonts w:eastAsia="MS Mincho"/>
          <w:lang w:eastAsia="ja-JP"/>
        </w:rPr>
        <w:t xml:space="preserve">to </w:t>
      </w:r>
      <w:r w:rsidR="0059292B" w:rsidRPr="00585325">
        <w:rPr>
          <w:rFonts w:eastAsia="MS Mincho" w:hint="eastAsia"/>
          <w:lang w:eastAsia="ja-JP"/>
        </w:rPr>
        <w:t xml:space="preserve">derive the </w:t>
      </w:r>
      <w:r>
        <w:rPr>
          <w:rFonts w:eastAsia="MS Mincho"/>
          <w:lang w:eastAsia="ja-JP"/>
        </w:rPr>
        <w:t>timing for CSI-RS based RRM measurement?</w:t>
      </w:r>
    </w:p>
    <w:p w14:paraId="1EA2CE04" w14:textId="537CBE20" w:rsidR="0059292B" w:rsidRPr="00585325" w:rsidRDefault="00B96BC2" w:rsidP="000967DE">
      <w:pPr>
        <w:spacing w:beforeLines="100" w:before="240" w:afterLines="50"/>
        <w:rPr>
          <w:rFonts w:eastAsia="MS Mincho"/>
          <w:lang w:eastAsia="ja-JP"/>
        </w:rPr>
      </w:pPr>
      <w:r w:rsidRPr="00585325">
        <w:rPr>
          <w:rFonts w:eastAsia="MS Mincho"/>
          <w:lang w:eastAsia="ja-JP"/>
        </w:rPr>
        <w:t xml:space="preserve">Here, we </w:t>
      </w:r>
      <w:r w:rsidR="00E83CB4">
        <w:rPr>
          <w:rFonts w:eastAsia="MS Mincho"/>
          <w:lang w:eastAsia="ja-JP"/>
        </w:rPr>
        <w:t xml:space="preserve">also </w:t>
      </w:r>
      <w:r w:rsidRPr="00585325">
        <w:rPr>
          <w:rFonts w:eastAsia="MS Mincho"/>
          <w:lang w:eastAsia="ja-JP"/>
        </w:rPr>
        <w:t xml:space="preserve">propose some options for </w:t>
      </w:r>
      <w:r w:rsidR="00E15D19">
        <w:rPr>
          <w:rFonts w:eastAsia="MS Mincho"/>
          <w:lang w:eastAsia="ja-JP"/>
        </w:rPr>
        <w:t>the</w:t>
      </w:r>
      <w:r w:rsidRPr="00585325">
        <w:rPr>
          <w:rFonts w:eastAsia="MS Mincho"/>
          <w:lang w:eastAsia="ja-JP"/>
        </w:rPr>
        <w:t xml:space="preserve"> issue.</w:t>
      </w:r>
    </w:p>
    <w:p w14:paraId="73483425" w14:textId="2368754A" w:rsidR="0059292B" w:rsidRPr="00585325" w:rsidRDefault="00B96BC2" w:rsidP="00BA5DEF">
      <w:pPr>
        <w:spacing w:beforeLines="100" w:before="240" w:afterLines="50"/>
        <w:ind w:leftChars="200" w:left="440"/>
        <w:rPr>
          <w:rFonts w:eastAsia="MS Mincho"/>
          <w:lang w:eastAsia="ja-JP"/>
        </w:rPr>
      </w:pPr>
      <w:r w:rsidRPr="00585325">
        <w:rPr>
          <w:rFonts w:eastAsia="MS Mincho"/>
          <w:lang w:eastAsia="ja-JP"/>
        </w:rPr>
        <w:t xml:space="preserve">Option1. </w:t>
      </w:r>
      <w:r w:rsidR="0059292B" w:rsidRPr="00585325">
        <w:rPr>
          <w:rFonts w:eastAsia="MS Mincho"/>
          <w:lang w:eastAsia="ja-JP"/>
        </w:rPr>
        <w:t>P</w:t>
      </w:r>
      <w:r w:rsidR="00A02D8E" w:rsidRPr="00585325">
        <w:rPr>
          <w:rFonts w:eastAsia="MS Mincho"/>
          <w:lang w:eastAsia="ja-JP"/>
        </w:rPr>
        <w:t>C</w:t>
      </w:r>
      <w:r w:rsidR="0059292B" w:rsidRPr="00585325">
        <w:rPr>
          <w:rFonts w:eastAsia="MS Mincho"/>
          <w:lang w:eastAsia="ja-JP"/>
        </w:rPr>
        <w:t xml:space="preserve">ell shall be </w:t>
      </w:r>
      <w:r w:rsidRPr="00585325">
        <w:rPr>
          <w:rFonts w:eastAsia="MS Mincho" w:hint="eastAsia"/>
          <w:lang w:eastAsia="ja-JP"/>
        </w:rPr>
        <w:t>utilize</w:t>
      </w:r>
      <w:r w:rsidRPr="00585325">
        <w:rPr>
          <w:rFonts w:eastAsia="MS Mincho"/>
          <w:lang w:eastAsia="ja-JP"/>
        </w:rPr>
        <w:t>d</w:t>
      </w:r>
    </w:p>
    <w:p w14:paraId="66C6344F" w14:textId="52D4853A" w:rsidR="0059292B" w:rsidRPr="00585325" w:rsidRDefault="00B96BC2" w:rsidP="00BA5DEF">
      <w:pPr>
        <w:spacing w:beforeLines="100" w:before="240" w:afterLines="50"/>
        <w:ind w:leftChars="200" w:left="440"/>
        <w:rPr>
          <w:rFonts w:eastAsia="MS Mincho"/>
          <w:lang w:eastAsia="ja-JP"/>
        </w:rPr>
      </w:pPr>
      <w:r w:rsidRPr="00585325">
        <w:rPr>
          <w:szCs w:val="20"/>
          <w:lang w:eastAsia="zh-CN"/>
        </w:rPr>
        <w:t>Option</w:t>
      </w:r>
      <w:r w:rsidR="00A02D8E" w:rsidRPr="00585325">
        <w:rPr>
          <w:szCs w:val="20"/>
          <w:lang w:eastAsia="zh-CN"/>
        </w:rPr>
        <w:t>2</w:t>
      </w:r>
      <w:r w:rsidRPr="00585325">
        <w:rPr>
          <w:szCs w:val="20"/>
          <w:lang w:eastAsia="zh-CN"/>
        </w:rPr>
        <w:t xml:space="preserve">. </w:t>
      </w:r>
      <w:r w:rsidRPr="00585325">
        <w:rPr>
          <w:rFonts w:eastAsia="MS Mincho" w:hint="eastAsia"/>
          <w:lang w:eastAsia="ja-JP"/>
        </w:rPr>
        <w:t xml:space="preserve">An indication </w:t>
      </w:r>
      <w:r w:rsidR="00C21DF2">
        <w:rPr>
          <w:rFonts w:eastAsia="MS Mincho"/>
          <w:lang w:eastAsia="ja-JP"/>
        </w:rPr>
        <w:t>for</w:t>
      </w:r>
      <w:r w:rsidRPr="00585325">
        <w:rPr>
          <w:rFonts w:eastAsia="MS Mincho" w:hint="eastAsia"/>
          <w:lang w:eastAsia="ja-JP"/>
        </w:rPr>
        <w:t xml:space="preserve"> the </w:t>
      </w:r>
      <w:r w:rsidRPr="00585325">
        <w:rPr>
          <w:rFonts w:eastAsia="MS Mincho"/>
          <w:lang w:eastAsia="ja-JP"/>
        </w:rPr>
        <w:t>serving cell</w:t>
      </w:r>
      <w:r w:rsidRPr="00585325">
        <w:rPr>
          <w:rFonts w:eastAsia="MS Mincho" w:hint="eastAsia"/>
          <w:lang w:eastAsia="ja-JP"/>
        </w:rPr>
        <w:t xml:space="preserve"> </w:t>
      </w:r>
      <w:r w:rsidR="00C21DF2">
        <w:rPr>
          <w:rFonts w:eastAsia="MS Mincho"/>
          <w:lang w:eastAsia="ja-JP"/>
        </w:rPr>
        <w:t xml:space="preserve">to be </w:t>
      </w:r>
      <w:r w:rsidR="00C21DF2" w:rsidRPr="00585325">
        <w:rPr>
          <w:rFonts w:eastAsia="MS Mincho" w:hint="eastAsia"/>
          <w:lang w:eastAsia="ja-JP"/>
        </w:rPr>
        <w:t>utilize</w:t>
      </w:r>
      <w:r w:rsidR="00C21DF2" w:rsidRPr="00585325">
        <w:rPr>
          <w:rFonts w:eastAsia="MS Mincho"/>
          <w:lang w:eastAsia="ja-JP"/>
        </w:rPr>
        <w:t>d</w:t>
      </w:r>
      <w:r w:rsidR="00C21DF2" w:rsidRPr="00585325">
        <w:rPr>
          <w:rFonts w:eastAsia="MS Mincho" w:hint="eastAsia"/>
          <w:lang w:eastAsia="ja-JP"/>
        </w:rPr>
        <w:t xml:space="preserve"> </w:t>
      </w:r>
      <w:r w:rsidR="00155A10">
        <w:rPr>
          <w:rFonts w:eastAsia="MS Mincho"/>
          <w:lang w:eastAsia="ja-JP"/>
        </w:rPr>
        <w:t>shall be</w:t>
      </w:r>
      <w:r w:rsidRPr="00585325">
        <w:rPr>
          <w:rFonts w:eastAsia="MS Mincho" w:hint="eastAsia"/>
          <w:lang w:eastAsia="ja-JP"/>
        </w:rPr>
        <w:t xml:space="preserve"> provided to </w:t>
      </w:r>
      <w:r w:rsidR="004D3CD3" w:rsidRPr="00585325">
        <w:rPr>
          <w:rFonts w:eastAsia="MS Mincho"/>
          <w:lang w:eastAsia="ja-JP"/>
        </w:rPr>
        <w:t>a</w:t>
      </w:r>
      <w:r w:rsidR="00155A10">
        <w:rPr>
          <w:rFonts w:eastAsia="MS Mincho"/>
          <w:lang w:eastAsia="ja-JP"/>
        </w:rPr>
        <w:t>n</w:t>
      </w:r>
      <w:r w:rsidR="004D3CD3" w:rsidRPr="00585325">
        <w:rPr>
          <w:rFonts w:eastAsia="MS Mincho"/>
          <w:lang w:eastAsia="ja-JP"/>
        </w:rPr>
        <w:t xml:space="preserve"> </w:t>
      </w:r>
      <w:r w:rsidRPr="00585325">
        <w:rPr>
          <w:rFonts w:eastAsia="MS Mincho" w:hint="eastAsia"/>
          <w:lang w:eastAsia="ja-JP"/>
        </w:rPr>
        <w:t>UE</w:t>
      </w:r>
    </w:p>
    <w:p w14:paraId="586D08A4" w14:textId="1B78BEFF" w:rsidR="003C3F41" w:rsidRDefault="00A34BDE" w:rsidP="000967DE">
      <w:pPr>
        <w:spacing w:beforeLines="100" w:before="240" w:afterLines="50"/>
        <w:rPr>
          <w:rFonts w:eastAsia="MS Mincho"/>
          <w:lang w:eastAsia="ja-JP"/>
        </w:rPr>
      </w:pPr>
      <w:r w:rsidRPr="00585325">
        <w:rPr>
          <w:lang w:eastAsia="zh-CN"/>
        </w:rPr>
        <w:lastRenderedPageBreak/>
        <w:t xml:space="preserve">For </w:t>
      </w:r>
      <w:r w:rsidRPr="00585325">
        <w:rPr>
          <w:rFonts w:hint="eastAsia"/>
          <w:lang w:eastAsia="zh-CN"/>
        </w:rPr>
        <w:t xml:space="preserve">option1, it is a simple solution. </w:t>
      </w:r>
      <w:r w:rsidRPr="00585325">
        <w:rPr>
          <w:lang w:eastAsia="zh-CN"/>
        </w:rPr>
        <w:t xml:space="preserve">But </w:t>
      </w:r>
      <w:r w:rsidR="00C21DF2">
        <w:rPr>
          <w:lang w:eastAsia="zh-CN"/>
        </w:rPr>
        <w:t xml:space="preserve">it excludes utilizing </w:t>
      </w:r>
      <w:r w:rsidR="00C21DF2" w:rsidRPr="00585325">
        <w:rPr>
          <w:lang w:eastAsia="zh-CN"/>
        </w:rPr>
        <w:t xml:space="preserve">the timing of other serving cells </w:t>
      </w:r>
      <w:r w:rsidR="003C3F41">
        <w:rPr>
          <w:lang w:eastAsia="zh-CN"/>
        </w:rPr>
        <w:t xml:space="preserve">for </w:t>
      </w:r>
      <w:r w:rsidR="003C3F41">
        <w:rPr>
          <w:rFonts w:eastAsia="MS Mincho"/>
          <w:lang w:eastAsia="ja-JP"/>
        </w:rPr>
        <w:t>CSI-RS based RRM measurement</w:t>
      </w:r>
    </w:p>
    <w:p w14:paraId="23042591" w14:textId="213B82E1" w:rsidR="00261393" w:rsidRPr="00585325" w:rsidRDefault="00261393" w:rsidP="000967DE">
      <w:pPr>
        <w:spacing w:beforeLines="100" w:before="240" w:afterLines="50"/>
        <w:rPr>
          <w:rFonts w:eastAsia="MS Mincho"/>
          <w:lang w:eastAsia="ja-JP"/>
        </w:rPr>
      </w:pPr>
      <w:r w:rsidRPr="00585325">
        <w:rPr>
          <w:rFonts w:eastAsia="MS Mincho"/>
          <w:lang w:eastAsia="ja-JP"/>
        </w:rPr>
        <w:t>For option</w:t>
      </w:r>
      <w:r w:rsidR="00A02D8E" w:rsidRPr="00585325">
        <w:rPr>
          <w:rFonts w:eastAsia="MS Mincho"/>
          <w:lang w:eastAsia="ja-JP"/>
        </w:rPr>
        <w:t>2</w:t>
      </w:r>
      <w:r w:rsidRPr="00585325">
        <w:rPr>
          <w:rFonts w:eastAsia="MS Mincho"/>
          <w:lang w:eastAsia="ja-JP"/>
        </w:rPr>
        <w:t>, a</w:t>
      </w:r>
      <w:r w:rsidRPr="00585325">
        <w:rPr>
          <w:rFonts w:eastAsia="MS Mincho" w:hint="eastAsia"/>
          <w:lang w:eastAsia="ja-JP"/>
        </w:rPr>
        <w:t xml:space="preserve">n indication </w:t>
      </w:r>
      <w:r w:rsidR="00C21DF2">
        <w:rPr>
          <w:rFonts w:eastAsia="MS Mincho"/>
          <w:lang w:eastAsia="ja-JP"/>
        </w:rPr>
        <w:t xml:space="preserve">for the </w:t>
      </w:r>
      <w:r w:rsidRPr="00585325">
        <w:rPr>
          <w:rFonts w:eastAsia="MS Mincho"/>
          <w:lang w:eastAsia="ja-JP"/>
        </w:rPr>
        <w:t>serving cell</w:t>
      </w:r>
      <w:r w:rsidR="00C21DF2">
        <w:rPr>
          <w:rFonts w:eastAsia="MS Mincho"/>
          <w:lang w:eastAsia="ja-JP"/>
        </w:rPr>
        <w:t xml:space="preserve"> to be utilized</w:t>
      </w:r>
      <w:r w:rsidRPr="00585325">
        <w:rPr>
          <w:rFonts w:eastAsia="MS Mincho" w:hint="eastAsia"/>
          <w:lang w:eastAsia="ja-JP"/>
        </w:rPr>
        <w:t xml:space="preserve"> </w:t>
      </w:r>
      <w:r w:rsidRPr="00585325">
        <w:rPr>
          <w:rFonts w:eastAsia="MS Mincho"/>
          <w:lang w:eastAsia="ja-JP"/>
        </w:rPr>
        <w:t xml:space="preserve">shall be </w:t>
      </w:r>
      <w:r w:rsidRPr="00585325">
        <w:rPr>
          <w:rFonts w:eastAsia="MS Mincho" w:hint="eastAsia"/>
          <w:lang w:eastAsia="ja-JP"/>
        </w:rPr>
        <w:t xml:space="preserve">provided to </w:t>
      </w:r>
      <w:r w:rsidR="00155A10">
        <w:rPr>
          <w:rFonts w:eastAsia="MS Mincho"/>
          <w:lang w:eastAsia="ja-JP"/>
        </w:rPr>
        <w:t xml:space="preserve">an </w:t>
      </w:r>
      <w:r w:rsidRPr="00585325">
        <w:rPr>
          <w:rFonts w:eastAsia="MS Mincho" w:hint="eastAsia"/>
          <w:lang w:eastAsia="ja-JP"/>
        </w:rPr>
        <w:t>UE</w:t>
      </w:r>
      <w:r w:rsidRPr="00585325">
        <w:rPr>
          <w:rFonts w:eastAsia="MS Mincho"/>
          <w:lang w:eastAsia="ja-JP"/>
        </w:rPr>
        <w:t xml:space="preserve">, and </w:t>
      </w:r>
      <w:r w:rsidR="00C21DF2">
        <w:rPr>
          <w:rFonts w:eastAsia="MS Mincho"/>
          <w:lang w:eastAsia="ja-JP"/>
        </w:rPr>
        <w:t xml:space="preserve">thus, </w:t>
      </w:r>
      <w:r w:rsidRPr="00585325">
        <w:rPr>
          <w:rFonts w:eastAsia="MS Mincho"/>
          <w:lang w:eastAsia="ja-JP"/>
        </w:rPr>
        <w:t xml:space="preserve">the timing information of </w:t>
      </w:r>
      <w:r w:rsidR="00C21DF2">
        <w:rPr>
          <w:rFonts w:eastAsia="MS Mincho"/>
          <w:lang w:eastAsia="ja-JP"/>
        </w:rPr>
        <w:t>any</w:t>
      </w:r>
      <w:r w:rsidR="00C21DF2" w:rsidRPr="00585325">
        <w:rPr>
          <w:rFonts w:eastAsia="MS Mincho"/>
          <w:lang w:eastAsia="ja-JP"/>
        </w:rPr>
        <w:t xml:space="preserve"> </w:t>
      </w:r>
      <w:r w:rsidRPr="00585325">
        <w:rPr>
          <w:rFonts w:eastAsia="MS Mincho"/>
          <w:lang w:eastAsia="ja-JP"/>
        </w:rPr>
        <w:t xml:space="preserve">serving cell can be </w:t>
      </w:r>
      <w:r w:rsidRPr="00585325">
        <w:rPr>
          <w:rFonts w:eastAsia="MS Mincho" w:hint="eastAsia"/>
          <w:lang w:eastAsia="ja-JP"/>
        </w:rPr>
        <w:t>utilize</w:t>
      </w:r>
      <w:r w:rsidRPr="00585325">
        <w:rPr>
          <w:rFonts w:eastAsia="MS Mincho"/>
          <w:lang w:eastAsia="ja-JP"/>
        </w:rPr>
        <w:t>d</w:t>
      </w:r>
      <w:r w:rsidR="00BA5DEF" w:rsidRPr="00585325">
        <w:rPr>
          <w:rFonts w:eastAsia="MS Mincho"/>
          <w:lang w:eastAsia="ja-JP"/>
        </w:rPr>
        <w:t xml:space="preserve"> based on the indication</w:t>
      </w:r>
      <w:r w:rsidRPr="00585325">
        <w:rPr>
          <w:rFonts w:eastAsia="MS Mincho"/>
          <w:lang w:eastAsia="ja-JP"/>
        </w:rPr>
        <w:t>.</w:t>
      </w:r>
      <w:r w:rsidR="00BA5DEF" w:rsidRPr="00585325">
        <w:rPr>
          <w:rFonts w:eastAsia="MS Mincho"/>
          <w:lang w:eastAsia="ja-JP"/>
        </w:rPr>
        <w:t xml:space="preserve"> </w:t>
      </w:r>
    </w:p>
    <w:p w14:paraId="16DAB299" w14:textId="77777777" w:rsidR="00BA5DEF" w:rsidRPr="003C3F41" w:rsidRDefault="00BA5DEF" w:rsidP="00D97171">
      <w:pPr>
        <w:rPr>
          <w:b/>
          <w:szCs w:val="20"/>
          <w:lang w:eastAsia="zh-CN"/>
        </w:rPr>
      </w:pPr>
    </w:p>
    <w:p w14:paraId="585B0062" w14:textId="253B4B42" w:rsidR="00E83CB4" w:rsidRPr="00E83CB4" w:rsidRDefault="00D97171" w:rsidP="00D97171">
      <w:pPr>
        <w:rPr>
          <w:b/>
          <w:szCs w:val="20"/>
          <w:lang w:eastAsia="zh-CN"/>
        </w:rPr>
      </w:pPr>
      <w:r w:rsidRPr="00585325">
        <w:rPr>
          <w:rFonts w:hint="eastAsia"/>
          <w:b/>
          <w:szCs w:val="20"/>
          <w:lang w:eastAsia="zh-CN"/>
        </w:rPr>
        <w:t xml:space="preserve">Proposal </w:t>
      </w:r>
      <w:r w:rsidR="00E83CB4">
        <w:rPr>
          <w:b/>
          <w:szCs w:val="20"/>
          <w:lang w:eastAsia="zh-CN"/>
        </w:rPr>
        <w:t>2</w:t>
      </w:r>
      <w:r w:rsidRPr="00585325">
        <w:rPr>
          <w:rFonts w:hint="eastAsia"/>
          <w:b/>
          <w:szCs w:val="20"/>
          <w:lang w:eastAsia="zh-CN"/>
        </w:rPr>
        <w:t xml:space="preserve">: </w:t>
      </w:r>
      <w:r w:rsidR="00E83CB4" w:rsidRPr="00C93B21">
        <w:rPr>
          <w:szCs w:val="20"/>
          <w:lang w:eastAsia="zh-CN"/>
        </w:rPr>
        <w:t xml:space="preserve">For CSI-RS based RRM measurement, </w:t>
      </w:r>
      <w:r w:rsidR="00E83CB4">
        <w:rPr>
          <w:rFonts w:eastAsia="DengXian"/>
          <w:szCs w:val="21"/>
          <w:lang w:bidi="ar"/>
        </w:rPr>
        <w:t>i</w:t>
      </w:r>
      <w:r w:rsidR="00E83CB4" w:rsidRPr="00585325">
        <w:rPr>
          <w:rFonts w:eastAsia="DengXian"/>
          <w:szCs w:val="21"/>
          <w:lang w:bidi="ar"/>
        </w:rPr>
        <w:t xml:space="preserve">f </w:t>
      </w:r>
      <w:r w:rsidR="00E83CB4">
        <w:rPr>
          <w:rFonts w:eastAsia="DengXian"/>
          <w:szCs w:val="21"/>
          <w:lang w:bidi="ar"/>
        </w:rPr>
        <w:t xml:space="preserve">the associated SSB is not configured, </w:t>
      </w:r>
    </w:p>
    <w:p w14:paraId="14FF0CF2" w14:textId="0E0534FD" w:rsidR="002A2AD5" w:rsidRPr="00585325" w:rsidRDefault="002A2AD5" w:rsidP="002A2AD5">
      <w:pPr>
        <w:spacing w:beforeLines="100" w:before="240" w:afterLines="50"/>
        <w:ind w:leftChars="200" w:left="440"/>
        <w:rPr>
          <w:rFonts w:eastAsia="MS Mincho"/>
          <w:lang w:eastAsia="ja-JP"/>
        </w:rPr>
      </w:pPr>
      <w:r w:rsidRPr="00585325">
        <w:rPr>
          <w:rFonts w:eastAsia="MS Mincho"/>
          <w:b/>
          <w:lang w:eastAsia="ja-JP"/>
        </w:rPr>
        <w:t>Option1.</w:t>
      </w:r>
      <w:r w:rsidRPr="00585325">
        <w:rPr>
          <w:rFonts w:eastAsia="MS Mincho"/>
          <w:lang w:eastAsia="ja-JP"/>
        </w:rPr>
        <w:t xml:space="preserve"> </w:t>
      </w:r>
      <w:r w:rsidR="0092490A" w:rsidRPr="00585325">
        <w:rPr>
          <w:rFonts w:eastAsia="MS Mincho"/>
          <w:lang w:eastAsia="ja-JP"/>
        </w:rPr>
        <w:t>The timing of PC</w:t>
      </w:r>
      <w:r w:rsidRPr="00585325">
        <w:rPr>
          <w:rFonts w:eastAsia="MS Mincho"/>
          <w:lang w:eastAsia="ja-JP"/>
        </w:rPr>
        <w:t>ell</w:t>
      </w:r>
      <w:r w:rsidR="0092490A" w:rsidRPr="00585325">
        <w:rPr>
          <w:rFonts w:eastAsia="MS Mincho"/>
          <w:lang w:eastAsia="ja-JP"/>
        </w:rPr>
        <w:t xml:space="preserve"> </w:t>
      </w:r>
      <w:r w:rsidR="003C3F41">
        <w:rPr>
          <w:rFonts w:eastAsia="MS Mincho"/>
          <w:lang w:eastAsia="ja-JP"/>
        </w:rPr>
        <w:t>shall be</w:t>
      </w:r>
      <w:r w:rsidR="0092490A" w:rsidRPr="00585325">
        <w:rPr>
          <w:rFonts w:eastAsia="MS Mincho"/>
          <w:lang w:eastAsia="ja-JP"/>
        </w:rPr>
        <w:t xml:space="preserve"> </w:t>
      </w:r>
      <w:r w:rsidR="0092490A" w:rsidRPr="00585325">
        <w:rPr>
          <w:rFonts w:eastAsia="MS Mincho" w:hint="eastAsia"/>
          <w:lang w:eastAsia="ja-JP"/>
        </w:rPr>
        <w:t>utilize</w:t>
      </w:r>
      <w:r w:rsidR="0092490A" w:rsidRPr="00585325">
        <w:rPr>
          <w:rFonts w:eastAsia="MS Mincho"/>
          <w:lang w:eastAsia="ja-JP"/>
        </w:rPr>
        <w:t>d</w:t>
      </w:r>
    </w:p>
    <w:p w14:paraId="7CA35562" w14:textId="4E7BFAAA" w:rsidR="002A2AD5" w:rsidRPr="00585325" w:rsidRDefault="002A2AD5" w:rsidP="002A2AD5">
      <w:pPr>
        <w:spacing w:beforeLines="100" w:before="240" w:afterLines="50"/>
        <w:ind w:leftChars="200" w:left="440"/>
        <w:rPr>
          <w:rFonts w:eastAsia="MS Mincho"/>
          <w:lang w:eastAsia="ja-JP"/>
        </w:rPr>
      </w:pPr>
      <w:r w:rsidRPr="00585325">
        <w:rPr>
          <w:b/>
          <w:szCs w:val="20"/>
          <w:lang w:eastAsia="zh-CN"/>
        </w:rPr>
        <w:t>Option</w:t>
      </w:r>
      <w:r w:rsidR="00A02D8E" w:rsidRPr="00585325">
        <w:rPr>
          <w:b/>
          <w:szCs w:val="20"/>
          <w:lang w:eastAsia="zh-CN"/>
        </w:rPr>
        <w:t>2</w:t>
      </w:r>
      <w:r w:rsidRPr="00585325">
        <w:rPr>
          <w:b/>
          <w:szCs w:val="20"/>
          <w:lang w:eastAsia="zh-CN"/>
        </w:rPr>
        <w:t>.</w:t>
      </w:r>
      <w:r w:rsidRPr="00585325">
        <w:rPr>
          <w:szCs w:val="20"/>
          <w:lang w:eastAsia="zh-CN"/>
        </w:rPr>
        <w:t xml:space="preserve"> </w:t>
      </w:r>
      <w:r w:rsidR="003C3F41" w:rsidRPr="00585325">
        <w:rPr>
          <w:rFonts w:eastAsia="MS Mincho" w:hint="eastAsia"/>
          <w:lang w:eastAsia="ja-JP"/>
        </w:rPr>
        <w:t xml:space="preserve">An indication </w:t>
      </w:r>
      <w:r w:rsidR="003C3F41">
        <w:rPr>
          <w:rFonts w:eastAsia="MS Mincho"/>
          <w:lang w:eastAsia="ja-JP"/>
        </w:rPr>
        <w:t>for</w:t>
      </w:r>
      <w:r w:rsidR="003C3F41" w:rsidRPr="00585325">
        <w:rPr>
          <w:rFonts w:eastAsia="MS Mincho" w:hint="eastAsia"/>
          <w:lang w:eastAsia="ja-JP"/>
        </w:rPr>
        <w:t xml:space="preserve"> the </w:t>
      </w:r>
      <w:r w:rsidR="003C3F41" w:rsidRPr="00585325">
        <w:rPr>
          <w:rFonts w:eastAsia="MS Mincho"/>
          <w:lang w:eastAsia="ja-JP"/>
        </w:rPr>
        <w:t>serving cell</w:t>
      </w:r>
      <w:r w:rsidR="003C3F41" w:rsidRPr="00585325">
        <w:rPr>
          <w:rFonts w:eastAsia="MS Mincho" w:hint="eastAsia"/>
          <w:lang w:eastAsia="ja-JP"/>
        </w:rPr>
        <w:t xml:space="preserve"> </w:t>
      </w:r>
      <w:r w:rsidR="003C3F41">
        <w:rPr>
          <w:rFonts w:eastAsia="MS Mincho"/>
          <w:lang w:eastAsia="ja-JP"/>
        </w:rPr>
        <w:t xml:space="preserve">to be </w:t>
      </w:r>
      <w:r w:rsidR="003C3F41" w:rsidRPr="00585325">
        <w:rPr>
          <w:rFonts w:eastAsia="MS Mincho" w:hint="eastAsia"/>
          <w:lang w:eastAsia="ja-JP"/>
        </w:rPr>
        <w:t>utilize</w:t>
      </w:r>
      <w:r w:rsidR="003C3F41" w:rsidRPr="00585325">
        <w:rPr>
          <w:rFonts w:eastAsia="MS Mincho"/>
          <w:lang w:eastAsia="ja-JP"/>
        </w:rPr>
        <w:t>d</w:t>
      </w:r>
      <w:r w:rsidR="003C3F41" w:rsidRPr="00585325">
        <w:rPr>
          <w:rFonts w:eastAsia="MS Mincho" w:hint="eastAsia"/>
          <w:lang w:eastAsia="ja-JP"/>
        </w:rPr>
        <w:t xml:space="preserve"> </w:t>
      </w:r>
      <w:r w:rsidR="003C3F41">
        <w:rPr>
          <w:rFonts w:eastAsia="MS Mincho"/>
          <w:lang w:eastAsia="ja-JP"/>
        </w:rPr>
        <w:t>shall be</w:t>
      </w:r>
      <w:r w:rsidR="003C3F41" w:rsidRPr="00585325">
        <w:rPr>
          <w:rFonts w:eastAsia="MS Mincho" w:hint="eastAsia"/>
          <w:lang w:eastAsia="ja-JP"/>
        </w:rPr>
        <w:t xml:space="preserve"> provided to </w:t>
      </w:r>
      <w:r w:rsidR="003C3F41" w:rsidRPr="00585325">
        <w:rPr>
          <w:rFonts w:eastAsia="MS Mincho"/>
          <w:lang w:eastAsia="ja-JP"/>
        </w:rPr>
        <w:t>a</w:t>
      </w:r>
      <w:r w:rsidR="003C3F41">
        <w:rPr>
          <w:rFonts w:eastAsia="MS Mincho"/>
          <w:lang w:eastAsia="ja-JP"/>
        </w:rPr>
        <w:t>n</w:t>
      </w:r>
      <w:r w:rsidR="003C3F41" w:rsidRPr="00585325">
        <w:rPr>
          <w:rFonts w:eastAsia="MS Mincho"/>
          <w:lang w:eastAsia="ja-JP"/>
        </w:rPr>
        <w:t xml:space="preserve"> </w:t>
      </w:r>
      <w:r w:rsidR="003C3F41" w:rsidRPr="00585325">
        <w:rPr>
          <w:rFonts w:eastAsia="MS Mincho" w:hint="eastAsia"/>
          <w:lang w:eastAsia="ja-JP"/>
        </w:rPr>
        <w:t>UE</w:t>
      </w:r>
    </w:p>
    <w:p w14:paraId="08075BCB" w14:textId="77777777" w:rsidR="002A2AD5" w:rsidRPr="00585325" w:rsidRDefault="002A2AD5" w:rsidP="00D97171">
      <w:pPr>
        <w:rPr>
          <w:b/>
          <w:szCs w:val="20"/>
          <w:lang w:eastAsia="zh-CN"/>
        </w:rPr>
      </w:pPr>
    </w:p>
    <w:p w14:paraId="241D503D" w14:textId="04253617" w:rsidR="00123269" w:rsidRPr="00585325" w:rsidRDefault="00FF0114" w:rsidP="004D4EA4">
      <w:pPr>
        <w:pStyle w:val="1"/>
        <w:spacing w:before="240"/>
        <w:ind w:left="431" w:hanging="431"/>
        <w:rPr>
          <w:kern w:val="2"/>
          <w:lang w:eastAsia="zh-CN"/>
        </w:rPr>
      </w:pPr>
      <w:r w:rsidRPr="00585325">
        <w:rPr>
          <w:kern w:val="2"/>
          <w:lang w:eastAsia="zh-CN"/>
        </w:rPr>
        <w:t>Conclusion</w:t>
      </w:r>
    </w:p>
    <w:p w14:paraId="2F8558CE" w14:textId="054C358F" w:rsidR="00155A10" w:rsidRPr="00155A10" w:rsidRDefault="00123269" w:rsidP="00155A10">
      <w:pPr>
        <w:spacing w:beforeLines="50" w:before="120" w:afterLines="50"/>
        <w:rPr>
          <w:rFonts w:eastAsia="MS Mincho"/>
          <w:lang w:eastAsia="ja-JP"/>
        </w:rPr>
      </w:pPr>
      <w:r w:rsidRPr="00585325">
        <w:rPr>
          <w:rFonts w:eastAsia="MS Mincho"/>
          <w:lang w:eastAsia="ja-JP"/>
        </w:rPr>
        <w:t>I</w:t>
      </w:r>
      <w:r w:rsidRPr="00585325">
        <w:rPr>
          <w:rFonts w:eastAsia="MS Mincho" w:hint="eastAsia"/>
          <w:lang w:eastAsia="ja-JP"/>
        </w:rPr>
        <w:t xml:space="preserve">n this contribution, </w:t>
      </w:r>
      <w:r w:rsidRPr="00585325">
        <w:rPr>
          <w:lang w:eastAsia="zh-CN"/>
        </w:rPr>
        <w:t xml:space="preserve">we </w:t>
      </w:r>
      <w:r w:rsidR="00C21DF2">
        <w:rPr>
          <w:lang w:eastAsia="zh-CN"/>
        </w:rPr>
        <w:t>provide</w:t>
      </w:r>
      <w:r w:rsidRPr="00585325">
        <w:rPr>
          <w:lang w:eastAsia="zh-CN"/>
        </w:rPr>
        <w:t xml:space="preserve"> our considerations </w:t>
      </w:r>
      <w:r w:rsidR="008F7A7B" w:rsidRPr="00585325">
        <w:rPr>
          <w:lang w:eastAsia="zh-CN"/>
        </w:rPr>
        <w:t xml:space="preserve">on </w:t>
      </w:r>
      <w:r w:rsidR="0092490A" w:rsidRPr="00585325">
        <w:rPr>
          <w:lang w:eastAsia="zh-CN"/>
        </w:rPr>
        <w:t xml:space="preserve">the </w:t>
      </w:r>
      <w:r w:rsidR="00CF20C3">
        <w:rPr>
          <w:lang w:eastAsia="zh-CN"/>
        </w:rPr>
        <w:t>CSI-RS based RRM measurement.</w:t>
      </w:r>
      <w:r w:rsidR="004D3CD3" w:rsidRPr="00585325">
        <w:rPr>
          <w:rFonts w:eastAsia="MS Mincho"/>
          <w:lang w:eastAsia="ja-JP"/>
        </w:rPr>
        <w:t xml:space="preserve"> </w:t>
      </w:r>
      <w:r w:rsidR="00155A10" w:rsidRPr="006E5972">
        <w:rPr>
          <w:rFonts w:eastAsia="宋体" w:hint="eastAsia"/>
          <w:lang w:eastAsia="zh-CN"/>
        </w:rPr>
        <w:t>Base</w:t>
      </w:r>
      <w:r w:rsidR="00C21DF2">
        <w:rPr>
          <w:rFonts w:eastAsia="宋体"/>
          <w:lang w:eastAsia="zh-CN"/>
        </w:rPr>
        <w:t>d</w:t>
      </w:r>
      <w:r w:rsidR="00155A10" w:rsidRPr="006E5972">
        <w:rPr>
          <w:rFonts w:eastAsia="宋体" w:hint="eastAsia"/>
          <w:lang w:eastAsia="zh-CN"/>
        </w:rPr>
        <w:t xml:space="preserve"> on the discussion, we have the following </w:t>
      </w:r>
      <w:r w:rsidR="00155A10">
        <w:rPr>
          <w:rFonts w:eastAsia="宋体"/>
          <w:lang w:eastAsia="zh-CN"/>
        </w:rPr>
        <w:t>proposals</w:t>
      </w:r>
    </w:p>
    <w:p w14:paraId="3E3BBEAC" w14:textId="77777777" w:rsidR="00155A10" w:rsidRDefault="00155A10" w:rsidP="00155A10">
      <w:pPr>
        <w:rPr>
          <w:b/>
          <w:szCs w:val="20"/>
          <w:lang w:eastAsia="zh-CN"/>
        </w:rPr>
      </w:pPr>
    </w:p>
    <w:p w14:paraId="2AB398D6" w14:textId="77777777" w:rsidR="003C3F41" w:rsidRPr="00C93B21" w:rsidRDefault="003C3F41" w:rsidP="003C3F41">
      <w:pPr>
        <w:rPr>
          <w:szCs w:val="20"/>
          <w:lang w:eastAsia="zh-CN"/>
        </w:rPr>
      </w:pPr>
      <w:r w:rsidRPr="00585325">
        <w:rPr>
          <w:rFonts w:hint="eastAsia"/>
          <w:b/>
          <w:szCs w:val="20"/>
          <w:lang w:eastAsia="zh-CN"/>
        </w:rPr>
        <w:t xml:space="preserve">Proposal 1: </w:t>
      </w:r>
      <w:r w:rsidRPr="00C93B21">
        <w:rPr>
          <w:szCs w:val="20"/>
          <w:lang w:eastAsia="zh-CN"/>
        </w:rPr>
        <w:t xml:space="preserve">For CSI-RS based RRM measurement, </w:t>
      </w:r>
      <w:r w:rsidRPr="00C93B21">
        <w:rPr>
          <w:rFonts w:eastAsia="MS Mincho"/>
          <w:lang w:eastAsia="ja-JP"/>
        </w:rPr>
        <w:t xml:space="preserve">if a neighbor cell </w:t>
      </w:r>
      <w:r w:rsidRPr="00C93B21">
        <w:rPr>
          <w:szCs w:val="20"/>
          <w:lang w:eastAsia="zh-CN"/>
        </w:rPr>
        <w:t>does not have SSBs and the cell is not synchronized with UE’s serving cell</w:t>
      </w:r>
      <w:r>
        <w:rPr>
          <w:szCs w:val="20"/>
          <w:lang w:eastAsia="zh-CN"/>
        </w:rPr>
        <w:t>s</w:t>
      </w:r>
      <w:r w:rsidRPr="00C93B21">
        <w:rPr>
          <w:szCs w:val="20"/>
          <w:lang w:eastAsia="zh-CN"/>
        </w:rPr>
        <w:t>,</w:t>
      </w:r>
    </w:p>
    <w:p w14:paraId="46FB1C03" w14:textId="77777777" w:rsidR="003C3F41" w:rsidRPr="00C93B21" w:rsidRDefault="003C3F41" w:rsidP="003C3F41">
      <w:pPr>
        <w:spacing w:beforeLines="100" w:before="240" w:afterLines="50"/>
        <w:ind w:leftChars="200" w:left="440"/>
        <w:rPr>
          <w:rFonts w:eastAsia="MS Mincho"/>
          <w:lang w:eastAsia="ja-JP"/>
        </w:rPr>
      </w:pPr>
      <w:r w:rsidRPr="006E0018">
        <w:rPr>
          <w:rFonts w:eastAsia="MS Mincho"/>
          <w:b/>
          <w:lang w:eastAsia="ja-JP"/>
        </w:rPr>
        <w:t xml:space="preserve">Option1. </w:t>
      </w:r>
      <w:r w:rsidRPr="00C93B21">
        <w:rPr>
          <w:rFonts w:eastAsia="MS Mincho"/>
          <w:lang w:eastAsia="ja-JP"/>
        </w:rPr>
        <w:t xml:space="preserve">UE does not expect to do </w:t>
      </w:r>
      <w:r>
        <w:rPr>
          <w:rFonts w:eastAsia="MS Mincho"/>
          <w:lang w:eastAsia="ja-JP"/>
        </w:rPr>
        <w:t xml:space="preserve">the CSI-RS based </w:t>
      </w:r>
      <w:r w:rsidRPr="00C93B21">
        <w:rPr>
          <w:rFonts w:eastAsia="MS Mincho"/>
          <w:lang w:eastAsia="ja-JP"/>
        </w:rPr>
        <w:t>RRM measurement for the cell</w:t>
      </w:r>
      <w:r>
        <w:rPr>
          <w:rFonts w:eastAsia="MS Mincho"/>
          <w:lang w:eastAsia="ja-JP"/>
        </w:rPr>
        <w:t>.</w:t>
      </w:r>
    </w:p>
    <w:p w14:paraId="2A6E89DD" w14:textId="77777777" w:rsidR="003C3F41" w:rsidRPr="00B90025" w:rsidRDefault="003C3F41" w:rsidP="003C3F41">
      <w:pPr>
        <w:spacing w:beforeLines="100" w:before="240" w:afterLines="50"/>
        <w:ind w:leftChars="200" w:left="440"/>
        <w:rPr>
          <w:rFonts w:eastAsia="Times New Roman"/>
          <w:lang w:eastAsia="ko-KR"/>
        </w:rPr>
      </w:pPr>
      <w:r w:rsidRPr="006E0018">
        <w:rPr>
          <w:rFonts w:eastAsia="MS Mincho"/>
          <w:b/>
          <w:lang w:eastAsia="ja-JP"/>
        </w:rPr>
        <w:t>Option</w:t>
      </w:r>
      <w:r>
        <w:rPr>
          <w:rFonts w:eastAsia="MS Mincho"/>
          <w:b/>
          <w:lang w:eastAsia="ja-JP"/>
        </w:rPr>
        <w:t>2</w:t>
      </w:r>
      <w:r w:rsidRPr="006E0018">
        <w:rPr>
          <w:rFonts w:eastAsia="MS Mincho"/>
          <w:b/>
          <w:lang w:eastAsia="ja-JP"/>
        </w:rPr>
        <w:t xml:space="preserve">. </w:t>
      </w:r>
      <w:r w:rsidRPr="00B90025">
        <w:rPr>
          <w:rFonts w:eastAsia="Times New Roman"/>
          <w:lang w:eastAsia="ko-KR"/>
        </w:rPr>
        <w:t>T</w:t>
      </w:r>
      <w:r w:rsidRPr="00B90025">
        <w:rPr>
          <w:rFonts w:eastAsia="Times New Roman" w:hint="eastAsia"/>
          <w:lang w:eastAsia="ko-KR"/>
        </w:rPr>
        <w:t xml:space="preserve">o </w:t>
      </w:r>
      <w:r>
        <w:rPr>
          <w:rFonts w:eastAsia="Times New Roman"/>
          <w:lang w:eastAsia="ko-KR"/>
        </w:rPr>
        <w:t>get the</w:t>
      </w:r>
      <w:r w:rsidRPr="00B90025">
        <w:rPr>
          <w:rFonts w:eastAsia="Times New Roman"/>
          <w:lang w:eastAsia="ko-KR"/>
        </w:rPr>
        <w:t xml:space="preserve"> timing for CSI-RS based RRM measurement, </w:t>
      </w:r>
      <w:r w:rsidRPr="00585325">
        <w:rPr>
          <w:rFonts w:eastAsia="Times New Roman"/>
          <w:lang w:eastAsia="ko-KR"/>
        </w:rPr>
        <w:t>associated</w:t>
      </w:r>
      <w:r>
        <w:rPr>
          <w:rFonts w:eastAsia="Times New Roman"/>
          <w:lang w:eastAsia="ko-KR"/>
        </w:rPr>
        <w:t xml:space="preserve"> </w:t>
      </w:r>
      <w:r w:rsidRPr="00585325">
        <w:rPr>
          <w:rFonts w:eastAsia="Times New Roman"/>
          <w:lang w:eastAsia="ko-KR"/>
        </w:rPr>
        <w:t xml:space="preserve">SSB </w:t>
      </w:r>
      <w:r>
        <w:rPr>
          <w:rFonts w:eastAsia="Times New Roman"/>
          <w:lang w:eastAsia="ko-KR"/>
        </w:rPr>
        <w:t xml:space="preserve">shall be </w:t>
      </w:r>
      <w:r w:rsidRPr="00585325">
        <w:rPr>
          <w:rFonts w:eastAsia="Times New Roman"/>
          <w:lang w:eastAsia="ko-KR"/>
        </w:rPr>
        <w:t>configured for CSI-RS based RRM measurement,</w:t>
      </w:r>
      <w:r>
        <w:rPr>
          <w:rFonts w:eastAsia="Times New Roman"/>
          <w:lang w:eastAsia="ko-KR"/>
        </w:rPr>
        <w:t xml:space="preserve"> and both </w:t>
      </w:r>
      <w:r w:rsidRPr="00585325">
        <w:rPr>
          <w:rFonts w:eastAsia="Times New Roman"/>
          <w:lang w:eastAsia="ko-KR"/>
        </w:rPr>
        <w:t xml:space="preserve">frequency information </w:t>
      </w:r>
      <w:r>
        <w:rPr>
          <w:rFonts w:eastAsia="Times New Roman"/>
          <w:lang w:eastAsia="ko-KR"/>
        </w:rPr>
        <w:t xml:space="preserve">and cell information </w:t>
      </w:r>
      <w:r w:rsidRPr="00585325">
        <w:rPr>
          <w:rFonts w:eastAsia="Times New Roman"/>
          <w:lang w:eastAsia="ko-KR"/>
        </w:rPr>
        <w:t>of the associated</w:t>
      </w:r>
      <w:r>
        <w:rPr>
          <w:rFonts w:eastAsia="Times New Roman"/>
          <w:lang w:eastAsia="ko-KR"/>
        </w:rPr>
        <w:t xml:space="preserve"> </w:t>
      </w:r>
      <w:r w:rsidRPr="00585325">
        <w:rPr>
          <w:rFonts w:eastAsia="Times New Roman"/>
          <w:lang w:eastAsia="ko-KR"/>
        </w:rPr>
        <w:t>SSB is require</w:t>
      </w:r>
      <w:r>
        <w:rPr>
          <w:rFonts w:eastAsia="Times New Roman"/>
          <w:lang w:eastAsia="ko-KR"/>
        </w:rPr>
        <w:t>d.</w:t>
      </w:r>
    </w:p>
    <w:p w14:paraId="5E58541D" w14:textId="77777777" w:rsidR="00283242" w:rsidRPr="003C3F41" w:rsidRDefault="00283242" w:rsidP="00283242">
      <w:pPr>
        <w:rPr>
          <w:b/>
          <w:szCs w:val="20"/>
          <w:lang w:eastAsia="zh-CN"/>
        </w:rPr>
      </w:pPr>
    </w:p>
    <w:p w14:paraId="59BFA3C2" w14:textId="77777777" w:rsidR="003C3F41" w:rsidRPr="00E83CB4" w:rsidRDefault="003C3F41" w:rsidP="003C3F41">
      <w:pPr>
        <w:rPr>
          <w:b/>
          <w:szCs w:val="20"/>
          <w:lang w:eastAsia="zh-CN"/>
        </w:rPr>
      </w:pPr>
      <w:r w:rsidRPr="00585325">
        <w:rPr>
          <w:rFonts w:hint="eastAsia"/>
          <w:b/>
          <w:szCs w:val="20"/>
          <w:lang w:eastAsia="zh-CN"/>
        </w:rPr>
        <w:t xml:space="preserve">Proposal </w:t>
      </w:r>
      <w:r>
        <w:rPr>
          <w:b/>
          <w:szCs w:val="20"/>
          <w:lang w:eastAsia="zh-CN"/>
        </w:rPr>
        <w:t>2</w:t>
      </w:r>
      <w:r w:rsidRPr="00585325">
        <w:rPr>
          <w:rFonts w:hint="eastAsia"/>
          <w:b/>
          <w:szCs w:val="20"/>
          <w:lang w:eastAsia="zh-CN"/>
        </w:rPr>
        <w:t xml:space="preserve">: </w:t>
      </w:r>
      <w:r w:rsidRPr="00C93B21">
        <w:rPr>
          <w:szCs w:val="20"/>
          <w:lang w:eastAsia="zh-CN"/>
        </w:rPr>
        <w:t xml:space="preserve">For CSI-RS based RRM measurement, </w:t>
      </w:r>
      <w:r>
        <w:rPr>
          <w:rFonts w:eastAsia="DengXian"/>
          <w:szCs w:val="21"/>
          <w:lang w:bidi="ar"/>
        </w:rPr>
        <w:t>i</w:t>
      </w:r>
      <w:r w:rsidRPr="00585325">
        <w:rPr>
          <w:rFonts w:eastAsia="DengXian"/>
          <w:szCs w:val="21"/>
          <w:lang w:bidi="ar"/>
        </w:rPr>
        <w:t xml:space="preserve">f </w:t>
      </w:r>
      <w:r>
        <w:rPr>
          <w:rFonts w:eastAsia="DengXian"/>
          <w:szCs w:val="21"/>
          <w:lang w:bidi="ar"/>
        </w:rPr>
        <w:t xml:space="preserve">the associated SSB is not configured, </w:t>
      </w:r>
    </w:p>
    <w:p w14:paraId="27FA20EB" w14:textId="77777777" w:rsidR="003C3F41" w:rsidRPr="00585325" w:rsidRDefault="003C3F41" w:rsidP="003C3F41">
      <w:pPr>
        <w:spacing w:beforeLines="100" w:before="240" w:afterLines="50"/>
        <w:ind w:leftChars="200" w:left="440"/>
        <w:rPr>
          <w:rFonts w:eastAsia="MS Mincho"/>
          <w:lang w:eastAsia="ja-JP"/>
        </w:rPr>
      </w:pPr>
      <w:r w:rsidRPr="00585325">
        <w:rPr>
          <w:rFonts w:eastAsia="MS Mincho"/>
          <w:b/>
          <w:lang w:eastAsia="ja-JP"/>
        </w:rPr>
        <w:t>Option1.</w:t>
      </w:r>
      <w:r w:rsidRPr="00585325">
        <w:rPr>
          <w:rFonts w:eastAsia="MS Mincho"/>
          <w:lang w:eastAsia="ja-JP"/>
        </w:rPr>
        <w:t xml:space="preserve"> The timing of PCell </w:t>
      </w:r>
      <w:r>
        <w:rPr>
          <w:rFonts w:eastAsia="MS Mincho"/>
          <w:lang w:eastAsia="ja-JP"/>
        </w:rPr>
        <w:t>shall be</w:t>
      </w:r>
      <w:r w:rsidRPr="00585325">
        <w:rPr>
          <w:rFonts w:eastAsia="MS Mincho"/>
          <w:lang w:eastAsia="ja-JP"/>
        </w:rPr>
        <w:t xml:space="preserve"> </w:t>
      </w:r>
      <w:r w:rsidRPr="00585325">
        <w:rPr>
          <w:rFonts w:eastAsia="MS Mincho" w:hint="eastAsia"/>
          <w:lang w:eastAsia="ja-JP"/>
        </w:rPr>
        <w:t>utilize</w:t>
      </w:r>
      <w:r w:rsidRPr="00585325">
        <w:rPr>
          <w:rFonts w:eastAsia="MS Mincho"/>
          <w:lang w:eastAsia="ja-JP"/>
        </w:rPr>
        <w:t>d</w:t>
      </w:r>
    </w:p>
    <w:p w14:paraId="41CDB03C" w14:textId="77777777" w:rsidR="003C3F41" w:rsidRPr="00585325" w:rsidRDefault="003C3F41" w:rsidP="003C3F41">
      <w:pPr>
        <w:spacing w:beforeLines="100" w:before="240" w:afterLines="50"/>
        <w:ind w:leftChars="200" w:left="440"/>
        <w:rPr>
          <w:rFonts w:eastAsia="MS Mincho"/>
          <w:lang w:eastAsia="ja-JP"/>
        </w:rPr>
      </w:pPr>
      <w:r w:rsidRPr="00585325">
        <w:rPr>
          <w:b/>
          <w:szCs w:val="20"/>
          <w:lang w:eastAsia="zh-CN"/>
        </w:rPr>
        <w:t>Option2.</w:t>
      </w:r>
      <w:r w:rsidRPr="00585325">
        <w:rPr>
          <w:szCs w:val="20"/>
          <w:lang w:eastAsia="zh-CN"/>
        </w:rPr>
        <w:t xml:space="preserve"> </w:t>
      </w:r>
      <w:r w:rsidRPr="00585325">
        <w:rPr>
          <w:rFonts w:eastAsia="MS Mincho" w:hint="eastAsia"/>
          <w:lang w:eastAsia="ja-JP"/>
        </w:rPr>
        <w:t xml:space="preserve">An indication </w:t>
      </w:r>
      <w:r>
        <w:rPr>
          <w:rFonts w:eastAsia="MS Mincho"/>
          <w:lang w:eastAsia="ja-JP"/>
        </w:rPr>
        <w:t>for</w:t>
      </w:r>
      <w:r w:rsidRPr="00585325">
        <w:rPr>
          <w:rFonts w:eastAsia="MS Mincho" w:hint="eastAsia"/>
          <w:lang w:eastAsia="ja-JP"/>
        </w:rPr>
        <w:t xml:space="preserve"> the </w:t>
      </w:r>
      <w:r w:rsidRPr="00585325">
        <w:rPr>
          <w:rFonts w:eastAsia="MS Mincho"/>
          <w:lang w:eastAsia="ja-JP"/>
        </w:rPr>
        <w:t>serving cell</w:t>
      </w:r>
      <w:r w:rsidRPr="00585325">
        <w:rPr>
          <w:rFonts w:eastAsia="MS Mincho" w:hint="eastAsia"/>
          <w:lang w:eastAsia="ja-JP"/>
        </w:rPr>
        <w:t xml:space="preserve"> </w:t>
      </w:r>
      <w:r>
        <w:rPr>
          <w:rFonts w:eastAsia="MS Mincho"/>
          <w:lang w:eastAsia="ja-JP"/>
        </w:rPr>
        <w:t xml:space="preserve">to be </w:t>
      </w:r>
      <w:r w:rsidRPr="00585325">
        <w:rPr>
          <w:rFonts w:eastAsia="MS Mincho" w:hint="eastAsia"/>
          <w:lang w:eastAsia="ja-JP"/>
        </w:rPr>
        <w:t>utilize</w:t>
      </w:r>
      <w:r w:rsidRPr="00585325">
        <w:rPr>
          <w:rFonts w:eastAsia="MS Mincho"/>
          <w:lang w:eastAsia="ja-JP"/>
        </w:rPr>
        <w:t>d</w:t>
      </w:r>
      <w:r w:rsidRPr="00585325">
        <w:rPr>
          <w:rFonts w:eastAsia="MS Mincho" w:hint="eastAsia"/>
          <w:lang w:eastAsia="ja-JP"/>
        </w:rPr>
        <w:t xml:space="preserve"> </w:t>
      </w:r>
      <w:r>
        <w:rPr>
          <w:rFonts w:eastAsia="MS Mincho"/>
          <w:lang w:eastAsia="ja-JP"/>
        </w:rPr>
        <w:t>shall be</w:t>
      </w:r>
      <w:r w:rsidRPr="00585325">
        <w:rPr>
          <w:rFonts w:eastAsia="MS Mincho" w:hint="eastAsia"/>
          <w:lang w:eastAsia="ja-JP"/>
        </w:rPr>
        <w:t xml:space="preserve"> provided to </w:t>
      </w:r>
      <w:r w:rsidRPr="00585325">
        <w:rPr>
          <w:rFonts w:eastAsia="MS Mincho"/>
          <w:lang w:eastAsia="ja-JP"/>
        </w:rPr>
        <w:t>a</w:t>
      </w:r>
      <w:r>
        <w:rPr>
          <w:rFonts w:eastAsia="MS Mincho"/>
          <w:lang w:eastAsia="ja-JP"/>
        </w:rPr>
        <w:t>n</w:t>
      </w:r>
      <w:r w:rsidRPr="00585325">
        <w:rPr>
          <w:rFonts w:eastAsia="MS Mincho"/>
          <w:lang w:eastAsia="ja-JP"/>
        </w:rPr>
        <w:t xml:space="preserve"> </w:t>
      </w:r>
      <w:r w:rsidRPr="00585325">
        <w:rPr>
          <w:rFonts w:eastAsia="MS Mincho" w:hint="eastAsia"/>
          <w:lang w:eastAsia="ja-JP"/>
        </w:rPr>
        <w:t>UE</w:t>
      </w:r>
    </w:p>
    <w:p w14:paraId="3D9107BC" w14:textId="77777777" w:rsidR="00155A10" w:rsidRPr="003C3F41" w:rsidRDefault="00155A10" w:rsidP="00A07359">
      <w:pPr>
        <w:spacing w:beforeLines="50" w:before="120" w:afterLines="50"/>
        <w:rPr>
          <w:rFonts w:eastAsia="MS Mincho"/>
          <w:lang w:eastAsia="ja-JP"/>
        </w:rPr>
      </w:pPr>
    </w:p>
    <w:p w14:paraId="631371ED" w14:textId="77777777" w:rsidR="0092490A" w:rsidRPr="00585325" w:rsidRDefault="0092490A" w:rsidP="0092490A">
      <w:pPr>
        <w:rPr>
          <w:b/>
          <w:szCs w:val="20"/>
          <w:lang w:eastAsia="zh-CN"/>
        </w:rPr>
      </w:pPr>
    </w:p>
    <w:p w14:paraId="7C7C6BDC" w14:textId="3CBD9AED" w:rsidR="006D5AB8" w:rsidRPr="00585325" w:rsidRDefault="006D5AB8" w:rsidP="00641AEF">
      <w:pPr>
        <w:pStyle w:val="1"/>
        <w:spacing w:before="240"/>
        <w:ind w:left="431" w:hanging="431"/>
        <w:rPr>
          <w:kern w:val="2"/>
          <w:lang w:eastAsia="zh-CN"/>
        </w:rPr>
      </w:pPr>
      <w:r w:rsidRPr="00585325">
        <w:rPr>
          <w:kern w:val="2"/>
          <w:lang w:eastAsia="zh-CN"/>
        </w:rPr>
        <w:t>References</w:t>
      </w:r>
    </w:p>
    <w:p w14:paraId="4E384118" w14:textId="45051AA6" w:rsidR="009C2ABB" w:rsidRDefault="009C2ABB" w:rsidP="009C2ABB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 w:rsidRPr="00585325">
        <w:rPr>
          <w:lang w:eastAsia="zh-CN"/>
        </w:rPr>
        <w:t>3GPP RAN1, “Chairman’s Notes RAN1_</w:t>
      </w:r>
      <w:r w:rsidRPr="00585325">
        <w:t xml:space="preserve"> NR #</w:t>
      </w:r>
      <w:r w:rsidR="004C3FCA">
        <w:t>9</w:t>
      </w:r>
      <w:r w:rsidR="00C8685F">
        <w:t>1</w:t>
      </w:r>
      <w:r w:rsidRPr="00585325">
        <w:rPr>
          <w:lang w:eastAsia="zh-CN"/>
        </w:rPr>
        <w:t>, 201</w:t>
      </w:r>
      <w:r w:rsidR="00C8685F">
        <w:rPr>
          <w:lang w:eastAsia="zh-CN"/>
        </w:rPr>
        <w:t>7</w:t>
      </w:r>
      <w:r w:rsidRPr="00585325">
        <w:rPr>
          <w:lang w:eastAsia="zh-CN"/>
        </w:rPr>
        <w:t>-</w:t>
      </w:r>
      <w:r w:rsidR="00C8685F">
        <w:rPr>
          <w:lang w:eastAsia="zh-CN"/>
        </w:rPr>
        <w:t>11</w:t>
      </w:r>
      <w:r w:rsidRPr="00585325">
        <w:rPr>
          <w:lang w:eastAsia="zh-CN"/>
        </w:rPr>
        <w:t>.</w:t>
      </w:r>
    </w:p>
    <w:p w14:paraId="753E99A7" w14:textId="4BE91176" w:rsidR="004C3FCA" w:rsidRPr="00585325" w:rsidRDefault="004C3FCA" w:rsidP="004C3FCA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 w:rsidRPr="00585325">
        <w:rPr>
          <w:lang w:eastAsia="zh-CN"/>
        </w:rPr>
        <w:t>3GPP RAN1, “Chairman’s Notes RAN1_</w:t>
      </w:r>
      <w:r w:rsidRPr="00585325">
        <w:t xml:space="preserve"> NR #</w:t>
      </w:r>
      <w:r>
        <w:t>AH</w:t>
      </w:r>
      <w:r w:rsidR="00C8685F">
        <w:t>1801</w:t>
      </w:r>
      <w:r w:rsidRPr="00585325">
        <w:rPr>
          <w:lang w:eastAsia="zh-CN"/>
        </w:rPr>
        <w:t>, 201</w:t>
      </w:r>
      <w:r>
        <w:rPr>
          <w:lang w:eastAsia="zh-CN"/>
        </w:rPr>
        <w:t>8</w:t>
      </w:r>
      <w:r w:rsidRPr="00585325">
        <w:rPr>
          <w:lang w:eastAsia="zh-CN"/>
        </w:rPr>
        <w:t>-</w:t>
      </w:r>
      <w:r w:rsidR="00C8685F">
        <w:rPr>
          <w:lang w:eastAsia="zh-CN"/>
        </w:rPr>
        <w:t>1</w:t>
      </w:r>
      <w:r w:rsidRPr="00585325">
        <w:rPr>
          <w:lang w:eastAsia="zh-CN"/>
        </w:rPr>
        <w:t>.</w:t>
      </w:r>
    </w:p>
    <w:p w14:paraId="0A19C48F" w14:textId="77777777" w:rsidR="004C3FCA" w:rsidRPr="00585325" w:rsidRDefault="004C3FCA" w:rsidP="004C3FCA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 w:rsidRPr="00585325">
        <w:rPr>
          <w:lang w:eastAsia="zh-CN"/>
        </w:rPr>
        <w:t>3GPP RAN1, “Chairman’s Notes RAN1_</w:t>
      </w:r>
      <w:r w:rsidRPr="00585325">
        <w:t xml:space="preserve"> NR #</w:t>
      </w:r>
      <w:r>
        <w:t>92bis</w:t>
      </w:r>
      <w:r w:rsidRPr="00585325">
        <w:rPr>
          <w:lang w:eastAsia="zh-CN"/>
        </w:rPr>
        <w:t>, 201</w:t>
      </w:r>
      <w:r>
        <w:rPr>
          <w:lang w:eastAsia="zh-CN"/>
        </w:rPr>
        <w:t>8</w:t>
      </w:r>
      <w:r w:rsidRPr="00585325">
        <w:rPr>
          <w:lang w:eastAsia="zh-CN"/>
        </w:rPr>
        <w:t>-</w:t>
      </w:r>
      <w:r>
        <w:rPr>
          <w:lang w:eastAsia="zh-CN"/>
        </w:rPr>
        <w:t>2</w:t>
      </w:r>
      <w:r w:rsidRPr="00585325">
        <w:rPr>
          <w:lang w:eastAsia="zh-CN"/>
        </w:rPr>
        <w:t>.</w:t>
      </w:r>
    </w:p>
    <w:p w14:paraId="3FCB4C65" w14:textId="77777777" w:rsidR="004C3FCA" w:rsidRPr="004C3FCA" w:rsidRDefault="004C3FCA" w:rsidP="004C3FCA">
      <w:pPr>
        <w:rPr>
          <w:lang w:eastAsia="zh-CN"/>
        </w:rPr>
      </w:pPr>
    </w:p>
    <w:sectPr w:rsidR="004C3FCA" w:rsidRPr="004C3FC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AC9363" w14:textId="77777777" w:rsidR="00650B76" w:rsidRDefault="00650B76">
      <w:r>
        <w:separator/>
      </w:r>
    </w:p>
  </w:endnote>
  <w:endnote w:type="continuationSeparator" w:id="0">
    <w:p w14:paraId="7BF2A63A" w14:textId="77777777" w:rsidR="00650B76" w:rsidRDefault="00650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AEF2AC" w14:textId="77777777" w:rsidR="00650B76" w:rsidRDefault="00650B76">
      <w:r>
        <w:separator/>
      </w:r>
    </w:p>
  </w:footnote>
  <w:footnote w:type="continuationSeparator" w:id="0">
    <w:p w14:paraId="2F93DC11" w14:textId="77777777" w:rsidR="00650B76" w:rsidRDefault="00650B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0C53"/>
    <w:multiLevelType w:val="multilevel"/>
    <w:tmpl w:val="05422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3352591"/>
    <w:multiLevelType w:val="hybridMultilevel"/>
    <w:tmpl w:val="CF384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536BC2"/>
    <w:multiLevelType w:val="hybridMultilevel"/>
    <w:tmpl w:val="64AED620"/>
    <w:lvl w:ilvl="0" w:tplc="256287A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34B0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95A84BA">
      <w:start w:val="342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5A0DC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25820C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BAD82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FD4690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12AC2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7CC1A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A417E13"/>
    <w:multiLevelType w:val="hybridMultilevel"/>
    <w:tmpl w:val="E648F76C"/>
    <w:lvl w:ilvl="0" w:tplc="B414060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9BC575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78137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EF25344">
      <w:start w:val="5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8D8E368">
      <w:start w:val="50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96B020">
      <w:start w:val="50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C90AE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02256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F8CC19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0D6630FC"/>
    <w:multiLevelType w:val="hybridMultilevel"/>
    <w:tmpl w:val="E376DDC4"/>
    <w:lvl w:ilvl="0" w:tplc="286C0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6271D2">
      <w:start w:val="15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73E6">
      <w:start w:val="15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8AE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9CE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8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661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8C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65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E9945E6"/>
    <w:multiLevelType w:val="hybridMultilevel"/>
    <w:tmpl w:val="5CAC9D62"/>
    <w:lvl w:ilvl="0" w:tplc="7F763310">
      <w:start w:val="1"/>
      <w:numFmt w:val="bullet"/>
      <w:lvlText w:val="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0DC7683"/>
    <w:multiLevelType w:val="hybridMultilevel"/>
    <w:tmpl w:val="028C0FB0"/>
    <w:lvl w:ilvl="0" w:tplc="BC7A095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1232156"/>
    <w:multiLevelType w:val="hybridMultilevel"/>
    <w:tmpl w:val="D354D894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>
    <w:nsid w:val="112E53B8"/>
    <w:multiLevelType w:val="hybridMultilevel"/>
    <w:tmpl w:val="F7B6B48A"/>
    <w:lvl w:ilvl="0" w:tplc="925EAC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7834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AE95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59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66D6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2632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3C8D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726F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36D2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2CC5A64"/>
    <w:multiLevelType w:val="hybridMultilevel"/>
    <w:tmpl w:val="0082B2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2C182A"/>
    <w:multiLevelType w:val="hybridMultilevel"/>
    <w:tmpl w:val="513A6F0C"/>
    <w:lvl w:ilvl="0" w:tplc="8228997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6860D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FC167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7A6A5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BECF1C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108EF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A2062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1425E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600A0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D412B1"/>
    <w:multiLevelType w:val="hybridMultilevel"/>
    <w:tmpl w:val="D0AE4D9E"/>
    <w:lvl w:ilvl="0" w:tplc="F5A8D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AD9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C5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AFE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8E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4CB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4E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C9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85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7692855"/>
    <w:multiLevelType w:val="hybridMultilevel"/>
    <w:tmpl w:val="11FE96E0"/>
    <w:lvl w:ilvl="0" w:tplc="9FA62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62AB8">
      <w:start w:val="55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DE4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E1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F2C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0A6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DE6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CD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BE9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A111271"/>
    <w:multiLevelType w:val="hybridMultilevel"/>
    <w:tmpl w:val="367ECE06"/>
    <w:lvl w:ilvl="0" w:tplc="336C2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A06BF2">
      <w:start w:val="37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EAA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A4C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B8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4E9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24B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54E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0E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A1A5E1F"/>
    <w:multiLevelType w:val="hybridMultilevel"/>
    <w:tmpl w:val="2C225BC0"/>
    <w:lvl w:ilvl="0" w:tplc="3580F6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B084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8A6C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BEB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6A9B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3E3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60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22F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9449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AAF2C23"/>
    <w:multiLevelType w:val="hybridMultilevel"/>
    <w:tmpl w:val="0AC20A60"/>
    <w:lvl w:ilvl="0" w:tplc="5706FE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F06C36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3625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90F08C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582B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8EBA0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743B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F2A0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841BC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82522B2"/>
    <w:multiLevelType w:val="hybridMultilevel"/>
    <w:tmpl w:val="99ACD67C"/>
    <w:lvl w:ilvl="0" w:tplc="04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ADE00A50">
      <w:start w:val="1"/>
      <w:numFmt w:val="bullet"/>
      <w:lvlText w:val="•"/>
      <w:lvlJc w:val="left"/>
      <w:pPr>
        <w:ind w:left="265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>
    <w:nsid w:val="3F1266B8"/>
    <w:multiLevelType w:val="hybridMultilevel"/>
    <w:tmpl w:val="F91410F6"/>
    <w:lvl w:ilvl="0" w:tplc="F18ABF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A2A112">
      <w:start w:val="29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812E4">
      <w:start w:val="29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BE8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847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0C7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3879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DC84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E6A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17A3284"/>
    <w:multiLevelType w:val="hybridMultilevel"/>
    <w:tmpl w:val="9DFC35FA"/>
    <w:lvl w:ilvl="0" w:tplc="ADE00A50">
      <w:start w:val="1"/>
      <w:numFmt w:val="bullet"/>
      <w:lvlText w:val="•"/>
      <w:lvlJc w:val="left"/>
      <w:pPr>
        <w:ind w:left="1205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625" w:hanging="420"/>
      </w:pPr>
      <w:rPr>
        <w:rFonts w:ascii="Wingdings" w:hAnsi="Wingdings" w:hint="default"/>
      </w:rPr>
    </w:lvl>
    <w:lvl w:ilvl="2" w:tplc="ADE00A50">
      <w:start w:val="1"/>
      <w:numFmt w:val="bullet"/>
      <w:lvlText w:val="•"/>
      <w:lvlJc w:val="left"/>
      <w:pPr>
        <w:ind w:left="2045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4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5" w:hanging="420"/>
      </w:pPr>
      <w:rPr>
        <w:rFonts w:ascii="Wingdings" w:hAnsi="Wingdings" w:hint="default"/>
      </w:rPr>
    </w:lvl>
  </w:abstractNum>
  <w:abstractNum w:abstractNumId="23">
    <w:nsid w:val="44D56ED5"/>
    <w:multiLevelType w:val="hybridMultilevel"/>
    <w:tmpl w:val="F560FD9E"/>
    <w:lvl w:ilvl="0" w:tplc="BA9475D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5A75180"/>
    <w:multiLevelType w:val="hybridMultilevel"/>
    <w:tmpl w:val="801AD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4840F6"/>
    <w:multiLevelType w:val="hybridMultilevel"/>
    <w:tmpl w:val="A7C0F6A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2A0138"/>
    <w:multiLevelType w:val="hybridMultilevel"/>
    <w:tmpl w:val="EE247B92"/>
    <w:lvl w:ilvl="0" w:tplc="1494F7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2474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34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10BE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768C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D0E4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B0C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B29D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407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A932FE5"/>
    <w:multiLevelType w:val="hybridMultilevel"/>
    <w:tmpl w:val="B8D691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C157B16"/>
    <w:multiLevelType w:val="hybridMultilevel"/>
    <w:tmpl w:val="76449516"/>
    <w:lvl w:ilvl="0" w:tplc="0B24E2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AC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EEE1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242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C01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64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CF3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CE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E4C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0">
    <w:nsid w:val="57D42DC2"/>
    <w:multiLevelType w:val="hybridMultilevel"/>
    <w:tmpl w:val="66AC55D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490004C0">
      <w:start w:val="1"/>
      <w:numFmt w:val="bullet"/>
      <w:lvlText w:val="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1">
    <w:nsid w:val="5B297B27"/>
    <w:multiLevelType w:val="hybridMultilevel"/>
    <w:tmpl w:val="A7F86D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C62F6D"/>
    <w:multiLevelType w:val="hybridMultilevel"/>
    <w:tmpl w:val="60D2D4DC"/>
    <w:lvl w:ilvl="0" w:tplc="7C9CD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945F9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D89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584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4646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5C8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187D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581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58D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17B6B6C"/>
    <w:multiLevelType w:val="hybridMultilevel"/>
    <w:tmpl w:val="62885DF2"/>
    <w:lvl w:ilvl="0" w:tplc="D8C8FC30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F154C9"/>
    <w:multiLevelType w:val="hybridMultilevel"/>
    <w:tmpl w:val="BFD4E126"/>
    <w:lvl w:ilvl="0" w:tplc="0FAECB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A0AC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C418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A6BEBE">
      <w:start w:val="5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EC96D0">
      <w:start w:val="50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E8A5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BEF9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E03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C6E1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9EC540B"/>
    <w:multiLevelType w:val="hybridMultilevel"/>
    <w:tmpl w:val="D5FCC0BA"/>
    <w:lvl w:ilvl="0" w:tplc="2BD2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8C55E">
      <w:start w:val="24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C123A">
      <w:start w:val="2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65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4D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00D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67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48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8D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FB41B98"/>
    <w:multiLevelType w:val="hybridMultilevel"/>
    <w:tmpl w:val="7AC09538"/>
    <w:lvl w:ilvl="0" w:tplc="ED243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B2FB48">
      <w:start w:val="2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4CDD4">
      <w:start w:val="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A47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3EB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B48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29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23A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CA4E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FBB180F"/>
    <w:multiLevelType w:val="hybridMultilevel"/>
    <w:tmpl w:val="6E58C732"/>
    <w:lvl w:ilvl="0" w:tplc="5080C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AA982A">
      <w:start w:val="53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7EB55C">
      <w:start w:val="53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1C0E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5A42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A8A6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CCF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72EB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AE3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1F64C6C"/>
    <w:multiLevelType w:val="hybridMultilevel"/>
    <w:tmpl w:val="B5C859CE"/>
    <w:lvl w:ilvl="0" w:tplc="A6E2B42E">
      <w:start w:val="45"/>
      <w:numFmt w:val="bullet"/>
      <w:lvlText w:val="-"/>
      <w:lvlJc w:val="left"/>
      <w:pPr>
        <w:ind w:left="163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5" w:hanging="420"/>
      </w:pPr>
      <w:rPr>
        <w:rFonts w:ascii="Wingdings" w:hAnsi="Wingdings" w:hint="default"/>
      </w:rPr>
    </w:lvl>
  </w:abstractNum>
  <w:abstractNum w:abstractNumId="39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57B507C"/>
    <w:multiLevelType w:val="hybridMultilevel"/>
    <w:tmpl w:val="ED187A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41436C"/>
    <w:multiLevelType w:val="hybridMultilevel"/>
    <w:tmpl w:val="783AB90C"/>
    <w:lvl w:ilvl="0" w:tplc="7E6C88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7A6BE2">
      <w:start w:val="45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067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3038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B08C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F690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202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DE5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81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CD13390"/>
    <w:multiLevelType w:val="hybridMultilevel"/>
    <w:tmpl w:val="C964880A"/>
    <w:lvl w:ilvl="0" w:tplc="7F16D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CE9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C68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3E9FF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7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8C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80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E68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49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0"/>
  </w:num>
  <w:num w:numId="2">
    <w:abstractNumId w:val="43"/>
  </w:num>
  <w:num w:numId="3">
    <w:abstractNumId w:val="39"/>
  </w:num>
  <w:num w:numId="4">
    <w:abstractNumId w:val="40"/>
  </w:num>
  <w:num w:numId="5">
    <w:abstractNumId w:val="29"/>
  </w:num>
  <w:num w:numId="6">
    <w:abstractNumId w:val="14"/>
  </w:num>
  <w:num w:numId="7">
    <w:abstractNumId w:val="35"/>
  </w:num>
  <w:num w:numId="8">
    <w:abstractNumId w:val="15"/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28"/>
  </w:num>
  <w:num w:numId="14">
    <w:abstractNumId w:val="6"/>
  </w:num>
  <w:num w:numId="15">
    <w:abstractNumId w:val="2"/>
  </w:num>
  <w:num w:numId="16">
    <w:abstractNumId w:val="37"/>
  </w:num>
  <w:num w:numId="17">
    <w:abstractNumId w:val="16"/>
  </w:num>
  <w:num w:numId="18">
    <w:abstractNumId w:val="4"/>
  </w:num>
  <w:num w:numId="19">
    <w:abstractNumId w:val="23"/>
  </w:num>
  <w:num w:numId="20">
    <w:abstractNumId w:val="7"/>
  </w:num>
  <w:num w:numId="21">
    <w:abstractNumId w:val="18"/>
  </w:num>
  <w:num w:numId="22">
    <w:abstractNumId w:val="11"/>
  </w:num>
  <w:num w:numId="23">
    <w:abstractNumId w:val="34"/>
  </w:num>
  <w:num w:numId="24">
    <w:abstractNumId w:val="3"/>
  </w:num>
  <w:num w:numId="25">
    <w:abstractNumId w:val="9"/>
  </w:num>
  <w:num w:numId="26">
    <w:abstractNumId w:val="32"/>
  </w:num>
  <w:num w:numId="27">
    <w:abstractNumId w:val="42"/>
  </w:num>
  <w:num w:numId="28">
    <w:abstractNumId w:val="13"/>
  </w:num>
  <w:num w:numId="29">
    <w:abstractNumId w:val="26"/>
  </w:num>
  <w:num w:numId="30">
    <w:abstractNumId w:val="8"/>
  </w:num>
  <w:num w:numId="31">
    <w:abstractNumId w:val="36"/>
  </w:num>
  <w:num w:numId="32">
    <w:abstractNumId w:val="24"/>
  </w:num>
  <w:num w:numId="33">
    <w:abstractNumId w:val="1"/>
  </w:num>
  <w:num w:numId="34">
    <w:abstractNumId w:val="22"/>
  </w:num>
  <w:num w:numId="35">
    <w:abstractNumId w:val="30"/>
  </w:num>
  <w:num w:numId="36">
    <w:abstractNumId w:val="19"/>
  </w:num>
  <w:num w:numId="37">
    <w:abstractNumId w:val="38"/>
  </w:num>
  <w:num w:numId="38">
    <w:abstractNumId w:val="41"/>
  </w:num>
  <w:num w:numId="39">
    <w:abstractNumId w:val="17"/>
  </w:num>
  <w:num w:numId="40">
    <w:abstractNumId w:val="5"/>
  </w:num>
  <w:num w:numId="41">
    <w:abstractNumId w:val="44"/>
  </w:num>
  <w:num w:numId="42">
    <w:abstractNumId w:val="31"/>
  </w:num>
  <w:num w:numId="43">
    <w:abstractNumId w:val="33"/>
  </w:num>
  <w:num w:numId="44">
    <w:abstractNumId w:val="10"/>
  </w:num>
  <w:num w:numId="45">
    <w:abstractNumId w:val="12"/>
  </w:num>
  <w:num w:numId="46">
    <w:abstractNumId w:val="25"/>
  </w:num>
  <w:num w:numId="47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32E"/>
    <w:rsid w:val="0000458E"/>
    <w:rsid w:val="00004849"/>
    <w:rsid w:val="00004E70"/>
    <w:rsid w:val="00005DBA"/>
    <w:rsid w:val="00006847"/>
    <w:rsid w:val="000072B6"/>
    <w:rsid w:val="00007791"/>
    <w:rsid w:val="00007813"/>
    <w:rsid w:val="000078BB"/>
    <w:rsid w:val="00007F78"/>
    <w:rsid w:val="000104EA"/>
    <w:rsid w:val="0001074C"/>
    <w:rsid w:val="000109E6"/>
    <w:rsid w:val="00010A04"/>
    <w:rsid w:val="00010FA5"/>
    <w:rsid w:val="00011943"/>
    <w:rsid w:val="00011C60"/>
    <w:rsid w:val="00011F67"/>
    <w:rsid w:val="00012028"/>
    <w:rsid w:val="000126BF"/>
    <w:rsid w:val="00012862"/>
    <w:rsid w:val="000128E6"/>
    <w:rsid w:val="000133CB"/>
    <w:rsid w:val="00013A54"/>
    <w:rsid w:val="00013EEE"/>
    <w:rsid w:val="00014035"/>
    <w:rsid w:val="00014650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60B"/>
    <w:rsid w:val="00016AB0"/>
    <w:rsid w:val="00016F8D"/>
    <w:rsid w:val="000172BE"/>
    <w:rsid w:val="00017D8A"/>
    <w:rsid w:val="0002021B"/>
    <w:rsid w:val="0002059E"/>
    <w:rsid w:val="000210A9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DAF"/>
    <w:rsid w:val="00023F59"/>
    <w:rsid w:val="000241BE"/>
    <w:rsid w:val="000242F2"/>
    <w:rsid w:val="000243F5"/>
    <w:rsid w:val="00024C03"/>
    <w:rsid w:val="00024CB6"/>
    <w:rsid w:val="00025377"/>
    <w:rsid w:val="000256F0"/>
    <w:rsid w:val="00025AE1"/>
    <w:rsid w:val="00025DDB"/>
    <w:rsid w:val="00025E29"/>
    <w:rsid w:val="000260A8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E0"/>
    <w:rsid w:val="00030C0E"/>
    <w:rsid w:val="000310B5"/>
    <w:rsid w:val="00031664"/>
    <w:rsid w:val="000318C3"/>
    <w:rsid w:val="00031A90"/>
    <w:rsid w:val="00031ADB"/>
    <w:rsid w:val="00032056"/>
    <w:rsid w:val="000322D5"/>
    <w:rsid w:val="000328CA"/>
    <w:rsid w:val="00032C0A"/>
    <w:rsid w:val="00032E40"/>
    <w:rsid w:val="000334BF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405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2BA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DF3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122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C2A"/>
    <w:rsid w:val="00065CA6"/>
    <w:rsid w:val="00065CFB"/>
    <w:rsid w:val="00065D38"/>
    <w:rsid w:val="00065FC2"/>
    <w:rsid w:val="00066A2C"/>
    <w:rsid w:val="0006716D"/>
    <w:rsid w:val="000671A5"/>
    <w:rsid w:val="0006773E"/>
    <w:rsid w:val="000678B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1A94"/>
    <w:rsid w:val="0007210F"/>
    <w:rsid w:val="0007224C"/>
    <w:rsid w:val="00072A80"/>
    <w:rsid w:val="00072AD9"/>
    <w:rsid w:val="00072B49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A70"/>
    <w:rsid w:val="00074E86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E8A"/>
    <w:rsid w:val="00081FE7"/>
    <w:rsid w:val="0008207A"/>
    <w:rsid w:val="000821FB"/>
    <w:rsid w:val="000823B0"/>
    <w:rsid w:val="0008335B"/>
    <w:rsid w:val="00083379"/>
    <w:rsid w:val="00083498"/>
    <w:rsid w:val="00083587"/>
    <w:rsid w:val="00083601"/>
    <w:rsid w:val="00083754"/>
    <w:rsid w:val="00083838"/>
    <w:rsid w:val="00083B6A"/>
    <w:rsid w:val="00084065"/>
    <w:rsid w:val="000842D8"/>
    <w:rsid w:val="000845C8"/>
    <w:rsid w:val="0008482A"/>
    <w:rsid w:val="00084E30"/>
    <w:rsid w:val="0008581C"/>
    <w:rsid w:val="00085D80"/>
    <w:rsid w:val="00085E04"/>
    <w:rsid w:val="00085E2E"/>
    <w:rsid w:val="00085FA2"/>
    <w:rsid w:val="000866F8"/>
    <w:rsid w:val="00086756"/>
    <w:rsid w:val="00086800"/>
    <w:rsid w:val="00086CD3"/>
    <w:rsid w:val="000871F6"/>
    <w:rsid w:val="00087913"/>
    <w:rsid w:val="00087E9C"/>
    <w:rsid w:val="000902DC"/>
    <w:rsid w:val="000905EB"/>
    <w:rsid w:val="00090E15"/>
    <w:rsid w:val="00091056"/>
    <w:rsid w:val="000911AE"/>
    <w:rsid w:val="000911E9"/>
    <w:rsid w:val="00091325"/>
    <w:rsid w:val="0009138F"/>
    <w:rsid w:val="000922BA"/>
    <w:rsid w:val="00092409"/>
    <w:rsid w:val="00092468"/>
    <w:rsid w:val="000929F2"/>
    <w:rsid w:val="00092FE1"/>
    <w:rsid w:val="00093697"/>
    <w:rsid w:val="00093D42"/>
    <w:rsid w:val="00094A16"/>
    <w:rsid w:val="00094D40"/>
    <w:rsid w:val="00094DE6"/>
    <w:rsid w:val="000954AD"/>
    <w:rsid w:val="0009571F"/>
    <w:rsid w:val="00095AA6"/>
    <w:rsid w:val="00095CCF"/>
    <w:rsid w:val="00096356"/>
    <w:rsid w:val="000963A6"/>
    <w:rsid w:val="000967DE"/>
    <w:rsid w:val="00096938"/>
    <w:rsid w:val="00096EBB"/>
    <w:rsid w:val="00096F8F"/>
    <w:rsid w:val="000974A6"/>
    <w:rsid w:val="00097710"/>
    <w:rsid w:val="0009781E"/>
    <w:rsid w:val="00097C99"/>
    <w:rsid w:val="00097F7E"/>
    <w:rsid w:val="000A0653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A87"/>
    <w:rsid w:val="000A2CC7"/>
    <w:rsid w:val="000A2ED6"/>
    <w:rsid w:val="000A33E3"/>
    <w:rsid w:val="000A3B1A"/>
    <w:rsid w:val="000A4205"/>
    <w:rsid w:val="000A4A19"/>
    <w:rsid w:val="000A4A9B"/>
    <w:rsid w:val="000A4CF0"/>
    <w:rsid w:val="000A55CC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A7E31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1859"/>
    <w:rsid w:val="000B21D4"/>
    <w:rsid w:val="000B24A6"/>
    <w:rsid w:val="000B268D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233"/>
    <w:rsid w:val="000B4EFF"/>
    <w:rsid w:val="000B50E6"/>
    <w:rsid w:val="000B51D0"/>
    <w:rsid w:val="000B51F8"/>
    <w:rsid w:val="000B51FA"/>
    <w:rsid w:val="000B5201"/>
    <w:rsid w:val="000B53F0"/>
    <w:rsid w:val="000B57E4"/>
    <w:rsid w:val="000B5905"/>
    <w:rsid w:val="000B5975"/>
    <w:rsid w:val="000B5A66"/>
    <w:rsid w:val="000B5A70"/>
    <w:rsid w:val="000B5E78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1F98"/>
    <w:rsid w:val="000C2484"/>
    <w:rsid w:val="000C252B"/>
    <w:rsid w:val="000C2FBD"/>
    <w:rsid w:val="000C3A3B"/>
    <w:rsid w:val="000C3AE7"/>
    <w:rsid w:val="000C3B0C"/>
    <w:rsid w:val="000C3E0C"/>
    <w:rsid w:val="000C3E17"/>
    <w:rsid w:val="000C3EC6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C7BAF"/>
    <w:rsid w:val="000D0565"/>
    <w:rsid w:val="000D05F9"/>
    <w:rsid w:val="000D0646"/>
    <w:rsid w:val="000D083F"/>
    <w:rsid w:val="000D0A3A"/>
    <w:rsid w:val="000D0A93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5E12"/>
    <w:rsid w:val="000D61C8"/>
    <w:rsid w:val="000D6E88"/>
    <w:rsid w:val="000D71E2"/>
    <w:rsid w:val="000D73A5"/>
    <w:rsid w:val="000D74D8"/>
    <w:rsid w:val="000D7D6C"/>
    <w:rsid w:val="000D7F90"/>
    <w:rsid w:val="000E0163"/>
    <w:rsid w:val="000E0469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E8E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52E2"/>
    <w:rsid w:val="000F5EFE"/>
    <w:rsid w:val="000F6581"/>
    <w:rsid w:val="000F6815"/>
    <w:rsid w:val="000F6865"/>
    <w:rsid w:val="000F6F8E"/>
    <w:rsid w:val="000F72A5"/>
    <w:rsid w:val="000F741D"/>
    <w:rsid w:val="000F7F58"/>
    <w:rsid w:val="00100044"/>
    <w:rsid w:val="0010004E"/>
    <w:rsid w:val="00100128"/>
    <w:rsid w:val="001002EB"/>
    <w:rsid w:val="00100345"/>
    <w:rsid w:val="00100610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2E8"/>
    <w:rsid w:val="001043C2"/>
    <w:rsid w:val="001043E1"/>
    <w:rsid w:val="0010505A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3531"/>
    <w:rsid w:val="001137B6"/>
    <w:rsid w:val="00113BC6"/>
    <w:rsid w:val="00113EEA"/>
    <w:rsid w:val="001141E3"/>
    <w:rsid w:val="001142DF"/>
    <w:rsid w:val="001144DF"/>
    <w:rsid w:val="00114A77"/>
    <w:rsid w:val="00114C5B"/>
    <w:rsid w:val="0011557B"/>
    <w:rsid w:val="00115661"/>
    <w:rsid w:val="00115C4F"/>
    <w:rsid w:val="00115EF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147D"/>
    <w:rsid w:val="00121A90"/>
    <w:rsid w:val="00121E22"/>
    <w:rsid w:val="00122428"/>
    <w:rsid w:val="00122900"/>
    <w:rsid w:val="00122EF9"/>
    <w:rsid w:val="00123069"/>
    <w:rsid w:val="001230AF"/>
    <w:rsid w:val="00123269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BCE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0E4"/>
    <w:rsid w:val="0014225B"/>
    <w:rsid w:val="0014244E"/>
    <w:rsid w:val="00142665"/>
    <w:rsid w:val="00142F99"/>
    <w:rsid w:val="0014384A"/>
    <w:rsid w:val="00143E7E"/>
    <w:rsid w:val="001440D0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105"/>
    <w:rsid w:val="001462E9"/>
    <w:rsid w:val="00146BC6"/>
    <w:rsid w:val="00146C0C"/>
    <w:rsid w:val="00146C3A"/>
    <w:rsid w:val="00146CAA"/>
    <w:rsid w:val="00146D26"/>
    <w:rsid w:val="00146E32"/>
    <w:rsid w:val="00146EF7"/>
    <w:rsid w:val="00147870"/>
    <w:rsid w:val="00147B8A"/>
    <w:rsid w:val="00147BBE"/>
    <w:rsid w:val="001505AC"/>
    <w:rsid w:val="001508B8"/>
    <w:rsid w:val="001512B1"/>
    <w:rsid w:val="00151619"/>
    <w:rsid w:val="0015163E"/>
    <w:rsid w:val="0015276F"/>
    <w:rsid w:val="00152835"/>
    <w:rsid w:val="00152994"/>
    <w:rsid w:val="001529BB"/>
    <w:rsid w:val="00152D11"/>
    <w:rsid w:val="00152DB5"/>
    <w:rsid w:val="0015344C"/>
    <w:rsid w:val="00153C45"/>
    <w:rsid w:val="00154586"/>
    <w:rsid w:val="00154722"/>
    <w:rsid w:val="001548EA"/>
    <w:rsid w:val="00154F14"/>
    <w:rsid w:val="00154F24"/>
    <w:rsid w:val="001552F4"/>
    <w:rsid w:val="00155668"/>
    <w:rsid w:val="001559FA"/>
    <w:rsid w:val="00155A10"/>
    <w:rsid w:val="00155B53"/>
    <w:rsid w:val="00155C2D"/>
    <w:rsid w:val="0015622F"/>
    <w:rsid w:val="00156374"/>
    <w:rsid w:val="001566DC"/>
    <w:rsid w:val="00156CA6"/>
    <w:rsid w:val="00156D2C"/>
    <w:rsid w:val="00157556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94"/>
    <w:rsid w:val="001612C9"/>
    <w:rsid w:val="00161683"/>
    <w:rsid w:val="00161AAD"/>
    <w:rsid w:val="0016271E"/>
    <w:rsid w:val="00162D7A"/>
    <w:rsid w:val="00163307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366"/>
    <w:rsid w:val="00166454"/>
    <w:rsid w:val="001664BF"/>
    <w:rsid w:val="00166591"/>
    <w:rsid w:val="001665F6"/>
    <w:rsid w:val="00166902"/>
    <w:rsid w:val="00166EF4"/>
    <w:rsid w:val="00167218"/>
    <w:rsid w:val="0016754A"/>
    <w:rsid w:val="00167690"/>
    <w:rsid w:val="00167B6F"/>
    <w:rsid w:val="00167CC3"/>
    <w:rsid w:val="00167F5A"/>
    <w:rsid w:val="001707F6"/>
    <w:rsid w:val="00170834"/>
    <w:rsid w:val="00171036"/>
    <w:rsid w:val="00171143"/>
    <w:rsid w:val="00171238"/>
    <w:rsid w:val="001716B3"/>
    <w:rsid w:val="00171E23"/>
    <w:rsid w:val="001724D3"/>
    <w:rsid w:val="00172864"/>
    <w:rsid w:val="00172B82"/>
    <w:rsid w:val="00172DAA"/>
    <w:rsid w:val="00172EFA"/>
    <w:rsid w:val="00173608"/>
    <w:rsid w:val="001739BE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63"/>
    <w:rsid w:val="00175BC9"/>
    <w:rsid w:val="00175C30"/>
    <w:rsid w:val="00175CED"/>
    <w:rsid w:val="00176346"/>
    <w:rsid w:val="00176890"/>
    <w:rsid w:val="00176BFC"/>
    <w:rsid w:val="00177000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56E3"/>
    <w:rsid w:val="00185768"/>
    <w:rsid w:val="001857F3"/>
    <w:rsid w:val="0018588A"/>
    <w:rsid w:val="00185A32"/>
    <w:rsid w:val="00185A64"/>
    <w:rsid w:val="00185A9C"/>
    <w:rsid w:val="00186482"/>
    <w:rsid w:val="00186995"/>
    <w:rsid w:val="00186AE7"/>
    <w:rsid w:val="0018715A"/>
    <w:rsid w:val="00187252"/>
    <w:rsid w:val="001877FF"/>
    <w:rsid w:val="00187884"/>
    <w:rsid w:val="00187A7B"/>
    <w:rsid w:val="0019007D"/>
    <w:rsid w:val="001909F5"/>
    <w:rsid w:val="00190F18"/>
    <w:rsid w:val="00190F5A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5D8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B53"/>
    <w:rsid w:val="001A0733"/>
    <w:rsid w:val="001A180D"/>
    <w:rsid w:val="001A1BAC"/>
    <w:rsid w:val="001A1D8A"/>
    <w:rsid w:val="001A1DA2"/>
    <w:rsid w:val="001A20AC"/>
    <w:rsid w:val="001A22F1"/>
    <w:rsid w:val="001A23CE"/>
    <w:rsid w:val="001A2A8E"/>
    <w:rsid w:val="001A2C89"/>
    <w:rsid w:val="001A2EDB"/>
    <w:rsid w:val="001A3569"/>
    <w:rsid w:val="001A3DA4"/>
    <w:rsid w:val="001A3DF2"/>
    <w:rsid w:val="001A401B"/>
    <w:rsid w:val="001A4111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A53"/>
    <w:rsid w:val="001A7B99"/>
    <w:rsid w:val="001A7DC2"/>
    <w:rsid w:val="001B01F4"/>
    <w:rsid w:val="001B087B"/>
    <w:rsid w:val="001B087D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6BB2"/>
    <w:rsid w:val="001B6E60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C9C"/>
    <w:rsid w:val="001C2F53"/>
    <w:rsid w:val="001C38A2"/>
    <w:rsid w:val="001C3985"/>
    <w:rsid w:val="001C3DA3"/>
    <w:rsid w:val="001C3EE9"/>
    <w:rsid w:val="001C3FA4"/>
    <w:rsid w:val="001C40F9"/>
    <w:rsid w:val="001C424E"/>
    <w:rsid w:val="001C458B"/>
    <w:rsid w:val="001C4602"/>
    <w:rsid w:val="001C4C56"/>
    <w:rsid w:val="001C4E83"/>
    <w:rsid w:val="001C593D"/>
    <w:rsid w:val="001C5B3C"/>
    <w:rsid w:val="001C5CE3"/>
    <w:rsid w:val="001C5D4F"/>
    <w:rsid w:val="001C6194"/>
    <w:rsid w:val="001C64C0"/>
    <w:rsid w:val="001C68CF"/>
    <w:rsid w:val="001C69DA"/>
    <w:rsid w:val="001C6D9E"/>
    <w:rsid w:val="001C6E61"/>
    <w:rsid w:val="001C6F06"/>
    <w:rsid w:val="001C6FDB"/>
    <w:rsid w:val="001C7194"/>
    <w:rsid w:val="001C74FA"/>
    <w:rsid w:val="001C7792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5D67"/>
    <w:rsid w:val="001D6567"/>
    <w:rsid w:val="001D6650"/>
    <w:rsid w:val="001D6773"/>
    <w:rsid w:val="001D67CE"/>
    <w:rsid w:val="001D695C"/>
    <w:rsid w:val="001D6DDB"/>
    <w:rsid w:val="001D6E35"/>
    <w:rsid w:val="001D6EF1"/>
    <w:rsid w:val="001D6F13"/>
    <w:rsid w:val="001D6FD9"/>
    <w:rsid w:val="001D715A"/>
    <w:rsid w:val="001D718C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D40"/>
    <w:rsid w:val="001E1FAC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1F0"/>
    <w:rsid w:val="001E4649"/>
    <w:rsid w:val="001E483B"/>
    <w:rsid w:val="001E4E78"/>
    <w:rsid w:val="001E5007"/>
    <w:rsid w:val="001E503D"/>
    <w:rsid w:val="001E539D"/>
    <w:rsid w:val="001E591D"/>
    <w:rsid w:val="001E5A20"/>
    <w:rsid w:val="001E5C23"/>
    <w:rsid w:val="001E5F83"/>
    <w:rsid w:val="001E62F4"/>
    <w:rsid w:val="001E66C6"/>
    <w:rsid w:val="001E6A9F"/>
    <w:rsid w:val="001E6F4C"/>
    <w:rsid w:val="001E737B"/>
    <w:rsid w:val="001E73E5"/>
    <w:rsid w:val="001E7504"/>
    <w:rsid w:val="001E76DF"/>
    <w:rsid w:val="001F1194"/>
    <w:rsid w:val="001F1308"/>
    <w:rsid w:val="001F13F3"/>
    <w:rsid w:val="001F14F1"/>
    <w:rsid w:val="001F1525"/>
    <w:rsid w:val="001F1604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39C"/>
    <w:rsid w:val="001F4753"/>
    <w:rsid w:val="001F4A9A"/>
    <w:rsid w:val="001F4CBD"/>
    <w:rsid w:val="001F4FE5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200197"/>
    <w:rsid w:val="002004F6"/>
    <w:rsid w:val="002005A3"/>
    <w:rsid w:val="00200D2C"/>
    <w:rsid w:val="00200DD8"/>
    <w:rsid w:val="00200E3E"/>
    <w:rsid w:val="00200E42"/>
    <w:rsid w:val="0020128C"/>
    <w:rsid w:val="00201464"/>
    <w:rsid w:val="0020171A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8DA"/>
    <w:rsid w:val="00212CB6"/>
    <w:rsid w:val="00212E37"/>
    <w:rsid w:val="00213695"/>
    <w:rsid w:val="00213CC4"/>
    <w:rsid w:val="002140FF"/>
    <w:rsid w:val="0021421D"/>
    <w:rsid w:val="002147FA"/>
    <w:rsid w:val="00214DAF"/>
    <w:rsid w:val="00215477"/>
    <w:rsid w:val="002155E6"/>
    <w:rsid w:val="00216194"/>
    <w:rsid w:val="0021753A"/>
    <w:rsid w:val="00217B99"/>
    <w:rsid w:val="00217C98"/>
    <w:rsid w:val="00217D6F"/>
    <w:rsid w:val="00217F39"/>
    <w:rsid w:val="00220575"/>
    <w:rsid w:val="00220576"/>
    <w:rsid w:val="00220894"/>
    <w:rsid w:val="00221DE9"/>
    <w:rsid w:val="00221F72"/>
    <w:rsid w:val="00222241"/>
    <w:rsid w:val="00222E4E"/>
    <w:rsid w:val="0022355C"/>
    <w:rsid w:val="00224096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CA"/>
    <w:rsid w:val="00230C93"/>
    <w:rsid w:val="00230F9C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2DFA"/>
    <w:rsid w:val="00233157"/>
    <w:rsid w:val="00233717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7C"/>
    <w:rsid w:val="00236BF9"/>
    <w:rsid w:val="002401F5"/>
    <w:rsid w:val="002407AC"/>
    <w:rsid w:val="00240825"/>
    <w:rsid w:val="00240914"/>
    <w:rsid w:val="00240A70"/>
    <w:rsid w:val="00240D3F"/>
    <w:rsid w:val="00240E54"/>
    <w:rsid w:val="00240EE2"/>
    <w:rsid w:val="00241028"/>
    <w:rsid w:val="002419AF"/>
    <w:rsid w:val="002423E7"/>
    <w:rsid w:val="00242433"/>
    <w:rsid w:val="00242460"/>
    <w:rsid w:val="002424F9"/>
    <w:rsid w:val="00242BBE"/>
    <w:rsid w:val="002433EE"/>
    <w:rsid w:val="0024340C"/>
    <w:rsid w:val="00243F4C"/>
    <w:rsid w:val="0024414E"/>
    <w:rsid w:val="00244274"/>
    <w:rsid w:val="002445EE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AC0"/>
    <w:rsid w:val="00247BB2"/>
    <w:rsid w:val="00247C1E"/>
    <w:rsid w:val="00250067"/>
    <w:rsid w:val="002501CA"/>
    <w:rsid w:val="0025149C"/>
    <w:rsid w:val="002516DE"/>
    <w:rsid w:val="00251F81"/>
    <w:rsid w:val="002527DE"/>
    <w:rsid w:val="00252BE0"/>
    <w:rsid w:val="00252CDC"/>
    <w:rsid w:val="00252D30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682F"/>
    <w:rsid w:val="00256BCB"/>
    <w:rsid w:val="00257BF4"/>
    <w:rsid w:val="00260003"/>
    <w:rsid w:val="0026035D"/>
    <w:rsid w:val="00260472"/>
    <w:rsid w:val="002605D6"/>
    <w:rsid w:val="002606D6"/>
    <w:rsid w:val="00260C6B"/>
    <w:rsid w:val="00261393"/>
    <w:rsid w:val="0026161E"/>
    <w:rsid w:val="00261823"/>
    <w:rsid w:val="00261C98"/>
    <w:rsid w:val="002620EF"/>
    <w:rsid w:val="0026223B"/>
    <w:rsid w:val="0026227B"/>
    <w:rsid w:val="0026248E"/>
    <w:rsid w:val="00262604"/>
    <w:rsid w:val="00262887"/>
    <w:rsid w:val="00262914"/>
    <w:rsid w:val="00263492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5ECA"/>
    <w:rsid w:val="00265F89"/>
    <w:rsid w:val="0026654D"/>
    <w:rsid w:val="002666B0"/>
    <w:rsid w:val="00266B13"/>
    <w:rsid w:val="00267007"/>
    <w:rsid w:val="0026779C"/>
    <w:rsid w:val="00267901"/>
    <w:rsid w:val="0027019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30"/>
    <w:rsid w:val="00273F67"/>
    <w:rsid w:val="00274006"/>
    <w:rsid w:val="002745B1"/>
    <w:rsid w:val="00274801"/>
    <w:rsid w:val="002749EB"/>
    <w:rsid w:val="00274E65"/>
    <w:rsid w:val="002750B1"/>
    <w:rsid w:val="00275276"/>
    <w:rsid w:val="00275566"/>
    <w:rsid w:val="00275BDF"/>
    <w:rsid w:val="00275CB9"/>
    <w:rsid w:val="00275D47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9CE"/>
    <w:rsid w:val="00281C2B"/>
    <w:rsid w:val="00282378"/>
    <w:rsid w:val="00282463"/>
    <w:rsid w:val="00283242"/>
    <w:rsid w:val="00283A3A"/>
    <w:rsid w:val="002846D8"/>
    <w:rsid w:val="00284A35"/>
    <w:rsid w:val="00284BAE"/>
    <w:rsid w:val="00285135"/>
    <w:rsid w:val="0028527A"/>
    <w:rsid w:val="00285673"/>
    <w:rsid w:val="002859AF"/>
    <w:rsid w:val="00285E23"/>
    <w:rsid w:val="00286AE7"/>
    <w:rsid w:val="00287243"/>
    <w:rsid w:val="0028768B"/>
    <w:rsid w:val="00287814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BEA"/>
    <w:rsid w:val="00293E57"/>
    <w:rsid w:val="002942E0"/>
    <w:rsid w:val="00294672"/>
    <w:rsid w:val="002947D1"/>
    <w:rsid w:val="002948DF"/>
    <w:rsid w:val="00294CA5"/>
    <w:rsid w:val="00294D62"/>
    <w:rsid w:val="00294D90"/>
    <w:rsid w:val="00295297"/>
    <w:rsid w:val="00295391"/>
    <w:rsid w:val="00295C25"/>
    <w:rsid w:val="00296CB7"/>
    <w:rsid w:val="00296F70"/>
    <w:rsid w:val="0029796D"/>
    <w:rsid w:val="00297992"/>
    <w:rsid w:val="00297D1F"/>
    <w:rsid w:val="002A0B73"/>
    <w:rsid w:val="002A0D97"/>
    <w:rsid w:val="002A1199"/>
    <w:rsid w:val="002A1508"/>
    <w:rsid w:val="002A1E92"/>
    <w:rsid w:val="002A204D"/>
    <w:rsid w:val="002A209A"/>
    <w:rsid w:val="002A22CA"/>
    <w:rsid w:val="002A2616"/>
    <w:rsid w:val="002A26E1"/>
    <w:rsid w:val="002A2ABD"/>
    <w:rsid w:val="002A2AD5"/>
    <w:rsid w:val="002A2CAD"/>
    <w:rsid w:val="002A3081"/>
    <w:rsid w:val="002A30E0"/>
    <w:rsid w:val="002A327F"/>
    <w:rsid w:val="002A3567"/>
    <w:rsid w:val="002A368A"/>
    <w:rsid w:val="002A4041"/>
    <w:rsid w:val="002A4065"/>
    <w:rsid w:val="002A45E2"/>
    <w:rsid w:val="002A506F"/>
    <w:rsid w:val="002A5224"/>
    <w:rsid w:val="002A52A1"/>
    <w:rsid w:val="002A55A8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A43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63F"/>
    <w:rsid w:val="002D67F8"/>
    <w:rsid w:val="002D7193"/>
    <w:rsid w:val="002D74E9"/>
    <w:rsid w:val="002D78E5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35E"/>
    <w:rsid w:val="002E257B"/>
    <w:rsid w:val="002E2C82"/>
    <w:rsid w:val="002E2D7D"/>
    <w:rsid w:val="002E3633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351"/>
    <w:rsid w:val="002E7404"/>
    <w:rsid w:val="002E7690"/>
    <w:rsid w:val="002E79A9"/>
    <w:rsid w:val="002E7D2E"/>
    <w:rsid w:val="002E7E22"/>
    <w:rsid w:val="002F02E5"/>
    <w:rsid w:val="002F0B83"/>
    <w:rsid w:val="002F0C28"/>
    <w:rsid w:val="002F1CB2"/>
    <w:rsid w:val="002F1E8A"/>
    <w:rsid w:val="002F1F6D"/>
    <w:rsid w:val="002F1F7E"/>
    <w:rsid w:val="002F234D"/>
    <w:rsid w:val="002F2AFF"/>
    <w:rsid w:val="002F2D24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C53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A94"/>
    <w:rsid w:val="003010CF"/>
    <w:rsid w:val="00301BB8"/>
    <w:rsid w:val="00301C9C"/>
    <w:rsid w:val="00302C48"/>
    <w:rsid w:val="00303440"/>
    <w:rsid w:val="00303704"/>
    <w:rsid w:val="003037F8"/>
    <w:rsid w:val="003038D2"/>
    <w:rsid w:val="0030448C"/>
    <w:rsid w:val="00304D9B"/>
    <w:rsid w:val="0030529B"/>
    <w:rsid w:val="003052A4"/>
    <w:rsid w:val="00305582"/>
    <w:rsid w:val="00305765"/>
    <w:rsid w:val="00305C18"/>
    <w:rsid w:val="00305EE8"/>
    <w:rsid w:val="00305F56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99"/>
    <w:rsid w:val="003100C8"/>
    <w:rsid w:val="00310129"/>
    <w:rsid w:val="00310163"/>
    <w:rsid w:val="003102CB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3813"/>
    <w:rsid w:val="00314DC8"/>
    <w:rsid w:val="0031536E"/>
    <w:rsid w:val="003153DE"/>
    <w:rsid w:val="00315418"/>
    <w:rsid w:val="003156E3"/>
    <w:rsid w:val="00315D13"/>
    <w:rsid w:val="00315E0C"/>
    <w:rsid w:val="00316317"/>
    <w:rsid w:val="00316715"/>
    <w:rsid w:val="00316AD0"/>
    <w:rsid w:val="0031757D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AC5"/>
    <w:rsid w:val="00320B85"/>
    <w:rsid w:val="0032100B"/>
    <w:rsid w:val="00321231"/>
    <w:rsid w:val="003214F8"/>
    <w:rsid w:val="003215D8"/>
    <w:rsid w:val="00321B3F"/>
    <w:rsid w:val="00321BD7"/>
    <w:rsid w:val="00321EE2"/>
    <w:rsid w:val="00321FE9"/>
    <w:rsid w:val="0032260F"/>
    <w:rsid w:val="00322610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7D0"/>
    <w:rsid w:val="00324B87"/>
    <w:rsid w:val="00324DF6"/>
    <w:rsid w:val="00325ACC"/>
    <w:rsid w:val="00325B7E"/>
    <w:rsid w:val="00325F77"/>
    <w:rsid w:val="00326957"/>
    <w:rsid w:val="00326AE2"/>
    <w:rsid w:val="00327721"/>
    <w:rsid w:val="0032779F"/>
    <w:rsid w:val="00327D4A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460B"/>
    <w:rsid w:val="0033474A"/>
    <w:rsid w:val="00334845"/>
    <w:rsid w:val="003349A0"/>
    <w:rsid w:val="00334B93"/>
    <w:rsid w:val="00334BF8"/>
    <w:rsid w:val="003352DF"/>
    <w:rsid w:val="00335773"/>
    <w:rsid w:val="00335783"/>
    <w:rsid w:val="003357B5"/>
    <w:rsid w:val="00335B75"/>
    <w:rsid w:val="00335D8C"/>
    <w:rsid w:val="00335E6A"/>
    <w:rsid w:val="00336072"/>
    <w:rsid w:val="003363A1"/>
    <w:rsid w:val="00336D0A"/>
    <w:rsid w:val="00336ED8"/>
    <w:rsid w:val="003378DD"/>
    <w:rsid w:val="00337955"/>
    <w:rsid w:val="00337F85"/>
    <w:rsid w:val="0034226D"/>
    <w:rsid w:val="0034227F"/>
    <w:rsid w:val="00342666"/>
    <w:rsid w:val="003426C6"/>
    <w:rsid w:val="00342972"/>
    <w:rsid w:val="00342BA7"/>
    <w:rsid w:val="00342C56"/>
    <w:rsid w:val="00342FDD"/>
    <w:rsid w:val="003435F1"/>
    <w:rsid w:val="0034429B"/>
    <w:rsid w:val="0034468E"/>
    <w:rsid w:val="003446ED"/>
    <w:rsid w:val="0034477D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7AA"/>
    <w:rsid w:val="00346F0B"/>
    <w:rsid w:val="00346F7F"/>
    <w:rsid w:val="00350108"/>
    <w:rsid w:val="00350221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40A5"/>
    <w:rsid w:val="003545D6"/>
    <w:rsid w:val="003548D8"/>
    <w:rsid w:val="00354A47"/>
    <w:rsid w:val="0035536F"/>
    <w:rsid w:val="0035542A"/>
    <w:rsid w:val="003554CA"/>
    <w:rsid w:val="003559B5"/>
    <w:rsid w:val="00355CF0"/>
    <w:rsid w:val="00355E31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3BE"/>
    <w:rsid w:val="00361816"/>
    <w:rsid w:val="0036204B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A71"/>
    <w:rsid w:val="00365FA2"/>
    <w:rsid w:val="00366A9C"/>
    <w:rsid w:val="00366C69"/>
    <w:rsid w:val="00366D2A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24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4A1"/>
    <w:rsid w:val="0037552D"/>
    <w:rsid w:val="003756DB"/>
    <w:rsid w:val="00375A6F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8E"/>
    <w:rsid w:val="003909D7"/>
    <w:rsid w:val="00390DE3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CD6"/>
    <w:rsid w:val="003955C3"/>
    <w:rsid w:val="00395805"/>
    <w:rsid w:val="00395E66"/>
    <w:rsid w:val="00396234"/>
    <w:rsid w:val="00396350"/>
    <w:rsid w:val="003963D2"/>
    <w:rsid w:val="003963EE"/>
    <w:rsid w:val="00396737"/>
    <w:rsid w:val="00396998"/>
    <w:rsid w:val="00396C1C"/>
    <w:rsid w:val="00396F0D"/>
    <w:rsid w:val="00396FB6"/>
    <w:rsid w:val="00397C1D"/>
    <w:rsid w:val="00397D9E"/>
    <w:rsid w:val="00397FC3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5ADC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9C7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41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8D9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32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CA1"/>
    <w:rsid w:val="003E3D2A"/>
    <w:rsid w:val="003E405C"/>
    <w:rsid w:val="003E44C7"/>
    <w:rsid w:val="003E4680"/>
    <w:rsid w:val="003E4858"/>
    <w:rsid w:val="003E4AF4"/>
    <w:rsid w:val="003E53A2"/>
    <w:rsid w:val="003E568F"/>
    <w:rsid w:val="003E57E1"/>
    <w:rsid w:val="003E5D4F"/>
    <w:rsid w:val="003E6128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E7FEB"/>
    <w:rsid w:val="003F0096"/>
    <w:rsid w:val="003F0522"/>
    <w:rsid w:val="003F07B2"/>
    <w:rsid w:val="003F0850"/>
    <w:rsid w:val="003F0927"/>
    <w:rsid w:val="003F0BC1"/>
    <w:rsid w:val="003F0D12"/>
    <w:rsid w:val="003F160C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95E"/>
    <w:rsid w:val="003F7A89"/>
    <w:rsid w:val="003F7C90"/>
    <w:rsid w:val="0040017E"/>
    <w:rsid w:val="00400628"/>
    <w:rsid w:val="0040126E"/>
    <w:rsid w:val="00401998"/>
    <w:rsid w:val="0040207B"/>
    <w:rsid w:val="0040209C"/>
    <w:rsid w:val="004020D4"/>
    <w:rsid w:val="004021B6"/>
    <w:rsid w:val="00402780"/>
    <w:rsid w:val="00402D95"/>
    <w:rsid w:val="00403701"/>
    <w:rsid w:val="004037BF"/>
    <w:rsid w:val="004037DB"/>
    <w:rsid w:val="00403BB9"/>
    <w:rsid w:val="00403C0D"/>
    <w:rsid w:val="004047C4"/>
    <w:rsid w:val="0040502F"/>
    <w:rsid w:val="00405565"/>
    <w:rsid w:val="0040570B"/>
    <w:rsid w:val="004057F7"/>
    <w:rsid w:val="00405B06"/>
    <w:rsid w:val="00405EDB"/>
    <w:rsid w:val="00405FB1"/>
    <w:rsid w:val="00406460"/>
    <w:rsid w:val="004064CC"/>
    <w:rsid w:val="00406669"/>
    <w:rsid w:val="00406B90"/>
    <w:rsid w:val="00406E18"/>
    <w:rsid w:val="00406EFB"/>
    <w:rsid w:val="00406FAF"/>
    <w:rsid w:val="0040706C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4E5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2084A"/>
    <w:rsid w:val="004208AC"/>
    <w:rsid w:val="00421303"/>
    <w:rsid w:val="00421523"/>
    <w:rsid w:val="00421570"/>
    <w:rsid w:val="004216B6"/>
    <w:rsid w:val="00421AA7"/>
    <w:rsid w:val="00421DCF"/>
    <w:rsid w:val="004220F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D93"/>
    <w:rsid w:val="00426EBE"/>
    <w:rsid w:val="00427F80"/>
    <w:rsid w:val="004306BC"/>
    <w:rsid w:val="004307F1"/>
    <w:rsid w:val="00430A2D"/>
    <w:rsid w:val="0043106D"/>
    <w:rsid w:val="004310D1"/>
    <w:rsid w:val="0043137B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41D"/>
    <w:rsid w:val="00433590"/>
    <w:rsid w:val="0043393D"/>
    <w:rsid w:val="004339F2"/>
    <w:rsid w:val="00433B27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98A"/>
    <w:rsid w:val="00442B6E"/>
    <w:rsid w:val="00442F23"/>
    <w:rsid w:val="004430B9"/>
    <w:rsid w:val="004431D6"/>
    <w:rsid w:val="0044323C"/>
    <w:rsid w:val="004432A6"/>
    <w:rsid w:val="004433F0"/>
    <w:rsid w:val="00443DC2"/>
    <w:rsid w:val="00443FF7"/>
    <w:rsid w:val="004447AB"/>
    <w:rsid w:val="00444BA7"/>
    <w:rsid w:val="00444FD4"/>
    <w:rsid w:val="00445462"/>
    <w:rsid w:val="00445F71"/>
    <w:rsid w:val="004461D9"/>
    <w:rsid w:val="004465D7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6F8"/>
    <w:rsid w:val="00462E60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52"/>
    <w:rsid w:val="00464E64"/>
    <w:rsid w:val="00464E83"/>
    <w:rsid w:val="00465001"/>
    <w:rsid w:val="004651A0"/>
    <w:rsid w:val="004653F2"/>
    <w:rsid w:val="00465C39"/>
    <w:rsid w:val="00465CE0"/>
    <w:rsid w:val="0046648C"/>
    <w:rsid w:val="00466532"/>
    <w:rsid w:val="004668D3"/>
    <w:rsid w:val="00466B45"/>
    <w:rsid w:val="00466CC3"/>
    <w:rsid w:val="00466DF5"/>
    <w:rsid w:val="00466F12"/>
    <w:rsid w:val="00466F4F"/>
    <w:rsid w:val="00466FCF"/>
    <w:rsid w:val="0046718F"/>
    <w:rsid w:val="00467488"/>
    <w:rsid w:val="004678D6"/>
    <w:rsid w:val="0046793F"/>
    <w:rsid w:val="00467FD8"/>
    <w:rsid w:val="00467FF3"/>
    <w:rsid w:val="0047083E"/>
    <w:rsid w:val="00470EB5"/>
    <w:rsid w:val="00470FE3"/>
    <w:rsid w:val="00471010"/>
    <w:rsid w:val="00471A6A"/>
    <w:rsid w:val="0047252D"/>
    <w:rsid w:val="004726BD"/>
    <w:rsid w:val="0047286B"/>
    <w:rsid w:val="00472AA7"/>
    <w:rsid w:val="00472C0E"/>
    <w:rsid w:val="00472D29"/>
    <w:rsid w:val="00472E27"/>
    <w:rsid w:val="0047308B"/>
    <w:rsid w:val="00473798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7EF"/>
    <w:rsid w:val="00476827"/>
    <w:rsid w:val="00476BD4"/>
    <w:rsid w:val="00477C35"/>
    <w:rsid w:val="00477F4A"/>
    <w:rsid w:val="004807A5"/>
    <w:rsid w:val="00480988"/>
    <w:rsid w:val="00480E05"/>
    <w:rsid w:val="00480F74"/>
    <w:rsid w:val="00481318"/>
    <w:rsid w:val="00481613"/>
    <w:rsid w:val="00481709"/>
    <w:rsid w:val="0048186B"/>
    <w:rsid w:val="004820BD"/>
    <w:rsid w:val="00482BBE"/>
    <w:rsid w:val="00482ED7"/>
    <w:rsid w:val="00483A12"/>
    <w:rsid w:val="00483BA2"/>
    <w:rsid w:val="0048482A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B65"/>
    <w:rsid w:val="00486EA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1984"/>
    <w:rsid w:val="00491CCD"/>
    <w:rsid w:val="00492337"/>
    <w:rsid w:val="004926BE"/>
    <w:rsid w:val="00492DF8"/>
    <w:rsid w:val="00492FAA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97E7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1C9"/>
    <w:rsid w:val="004A328A"/>
    <w:rsid w:val="004A36EB"/>
    <w:rsid w:val="004A3BF1"/>
    <w:rsid w:val="004A3E42"/>
    <w:rsid w:val="004A4715"/>
    <w:rsid w:val="004A471F"/>
    <w:rsid w:val="004A4915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0E27"/>
    <w:rsid w:val="004B179A"/>
    <w:rsid w:val="004B1A09"/>
    <w:rsid w:val="004B1BFF"/>
    <w:rsid w:val="004B2435"/>
    <w:rsid w:val="004B263B"/>
    <w:rsid w:val="004B276F"/>
    <w:rsid w:val="004B27F2"/>
    <w:rsid w:val="004B2A8D"/>
    <w:rsid w:val="004B2DD1"/>
    <w:rsid w:val="004B407B"/>
    <w:rsid w:val="004B49E6"/>
    <w:rsid w:val="004B4D69"/>
    <w:rsid w:val="004B54AF"/>
    <w:rsid w:val="004B5CD6"/>
    <w:rsid w:val="004B62A3"/>
    <w:rsid w:val="004B6373"/>
    <w:rsid w:val="004B682C"/>
    <w:rsid w:val="004B68E0"/>
    <w:rsid w:val="004B6CC9"/>
    <w:rsid w:val="004B79FF"/>
    <w:rsid w:val="004C01A8"/>
    <w:rsid w:val="004C07ED"/>
    <w:rsid w:val="004C0809"/>
    <w:rsid w:val="004C0CC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0F"/>
    <w:rsid w:val="004C271A"/>
    <w:rsid w:val="004C2BE3"/>
    <w:rsid w:val="004C31B6"/>
    <w:rsid w:val="004C33C8"/>
    <w:rsid w:val="004C3C69"/>
    <w:rsid w:val="004C3FCA"/>
    <w:rsid w:val="004C4FC7"/>
    <w:rsid w:val="004C5027"/>
    <w:rsid w:val="004C5319"/>
    <w:rsid w:val="004C541E"/>
    <w:rsid w:val="004C6094"/>
    <w:rsid w:val="004C61B9"/>
    <w:rsid w:val="004C621F"/>
    <w:rsid w:val="004C660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3C8"/>
    <w:rsid w:val="004D077F"/>
    <w:rsid w:val="004D088E"/>
    <w:rsid w:val="004D08BF"/>
    <w:rsid w:val="004D0DFE"/>
    <w:rsid w:val="004D14DE"/>
    <w:rsid w:val="004D15A0"/>
    <w:rsid w:val="004D1D91"/>
    <w:rsid w:val="004D22C3"/>
    <w:rsid w:val="004D2AB0"/>
    <w:rsid w:val="004D2B08"/>
    <w:rsid w:val="004D2BC9"/>
    <w:rsid w:val="004D38DE"/>
    <w:rsid w:val="004D3920"/>
    <w:rsid w:val="004D3CD3"/>
    <w:rsid w:val="004D4136"/>
    <w:rsid w:val="004D414F"/>
    <w:rsid w:val="004D4290"/>
    <w:rsid w:val="004D48A8"/>
    <w:rsid w:val="004D4C4C"/>
    <w:rsid w:val="004D4CA6"/>
    <w:rsid w:val="004D4EA4"/>
    <w:rsid w:val="004D645A"/>
    <w:rsid w:val="004D6710"/>
    <w:rsid w:val="004D6F4D"/>
    <w:rsid w:val="004D6F95"/>
    <w:rsid w:val="004D7045"/>
    <w:rsid w:val="004D72FE"/>
    <w:rsid w:val="004D7452"/>
    <w:rsid w:val="004D75CD"/>
    <w:rsid w:val="004D7B2E"/>
    <w:rsid w:val="004D7C2B"/>
    <w:rsid w:val="004D7E91"/>
    <w:rsid w:val="004E003A"/>
    <w:rsid w:val="004E0386"/>
    <w:rsid w:val="004E0768"/>
    <w:rsid w:val="004E08B6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632E"/>
    <w:rsid w:val="004E6459"/>
    <w:rsid w:val="004E651F"/>
    <w:rsid w:val="004E6D50"/>
    <w:rsid w:val="004E6D71"/>
    <w:rsid w:val="004E7CFF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CC4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542"/>
    <w:rsid w:val="004F4C79"/>
    <w:rsid w:val="004F4FFB"/>
    <w:rsid w:val="004F5479"/>
    <w:rsid w:val="004F5727"/>
    <w:rsid w:val="004F697C"/>
    <w:rsid w:val="004F6C8F"/>
    <w:rsid w:val="004F71F9"/>
    <w:rsid w:val="004F7528"/>
    <w:rsid w:val="004F7BCA"/>
    <w:rsid w:val="004F7D89"/>
    <w:rsid w:val="0050022A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3FB9"/>
    <w:rsid w:val="00504BC1"/>
    <w:rsid w:val="00504C2B"/>
    <w:rsid w:val="00504F50"/>
    <w:rsid w:val="00505105"/>
    <w:rsid w:val="00505134"/>
    <w:rsid w:val="00505577"/>
    <w:rsid w:val="00505AE6"/>
    <w:rsid w:val="00505C04"/>
    <w:rsid w:val="00505F36"/>
    <w:rsid w:val="005060EE"/>
    <w:rsid w:val="005061F3"/>
    <w:rsid w:val="005071FF"/>
    <w:rsid w:val="00507376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CF8"/>
    <w:rsid w:val="0051630D"/>
    <w:rsid w:val="005163F4"/>
    <w:rsid w:val="00516817"/>
    <w:rsid w:val="005173A7"/>
    <w:rsid w:val="00517403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1F16"/>
    <w:rsid w:val="00522589"/>
    <w:rsid w:val="0052285C"/>
    <w:rsid w:val="00522885"/>
    <w:rsid w:val="00523153"/>
    <w:rsid w:val="005238C4"/>
    <w:rsid w:val="0052396B"/>
    <w:rsid w:val="00524545"/>
    <w:rsid w:val="00524AED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92A"/>
    <w:rsid w:val="00532B37"/>
    <w:rsid w:val="00532F8B"/>
    <w:rsid w:val="00533244"/>
    <w:rsid w:val="00533620"/>
    <w:rsid w:val="00533737"/>
    <w:rsid w:val="005345F2"/>
    <w:rsid w:val="00534994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CA4"/>
    <w:rsid w:val="00540143"/>
    <w:rsid w:val="00540394"/>
    <w:rsid w:val="005405F0"/>
    <w:rsid w:val="0054063D"/>
    <w:rsid w:val="0054094D"/>
    <w:rsid w:val="00540BDE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4ABA"/>
    <w:rsid w:val="00544B73"/>
    <w:rsid w:val="00544E14"/>
    <w:rsid w:val="00545234"/>
    <w:rsid w:val="005456C4"/>
    <w:rsid w:val="00545856"/>
    <w:rsid w:val="0054593A"/>
    <w:rsid w:val="00545F9E"/>
    <w:rsid w:val="005461BF"/>
    <w:rsid w:val="0054622E"/>
    <w:rsid w:val="005467FB"/>
    <w:rsid w:val="00546A0E"/>
    <w:rsid w:val="00546A44"/>
    <w:rsid w:val="00546A61"/>
    <w:rsid w:val="00546AE9"/>
    <w:rsid w:val="005474ED"/>
    <w:rsid w:val="00547720"/>
    <w:rsid w:val="00547989"/>
    <w:rsid w:val="00547BA6"/>
    <w:rsid w:val="00547E3B"/>
    <w:rsid w:val="00550C81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4D5E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7C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EC4"/>
    <w:rsid w:val="00561F02"/>
    <w:rsid w:val="00562113"/>
    <w:rsid w:val="005626D6"/>
    <w:rsid w:val="005638D0"/>
    <w:rsid w:val="005638D4"/>
    <w:rsid w:val="00563B6A"/>
    <w:rsid w:val="005644BE"/>
    <w:rsid w:val="00564AD6"/>
    <w:rsid w:val="00564B12"/>
    <w:rsid w:val="00565664"/>
    <w:rsid w:val="005656ED"/>
    <w:rsid w:val="005657F5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FCC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8C6"/>
    <w:rsid w:val="00576D6C"/>
    <w:rsid w:val="00577A2E"/>
    <w:rsid w:val="00577A7D"/>
    <w:rsid w:val="00577C43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44D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325"/>
    <w:rsid w:val="00585494"/>
    <w:rsid w:val="005854D1"/>
    <w:rsid w:val="005854F2"/>
    <w:rsid w:val="005859DA"/>
    <w:rsid w:val="00585D01"/>
    <w:rsid w:val="00585F5B"/>
    <w:rsid w:val="0058620A"/>
    <w:rsid w:val="005864A0"/>
    <w:rsid w:val="00587502"/>
    <w:rsid w:val="00587ABD"/>
    <w:rsid w:val="00587CF0"/>
    <w:rsid w:val="00587F43"/>
    <w:rsid w:val="00587FC0"/>
    <w:rsid w:val="0059032C"/>
    <w:rsid w:val="005906AD"/>
    <w:rsid w:val="00590A44"/>
    <w:rsid w:val="00590B78"/>
    <w:rsid w:val="00590DA6"/>
    <w:rsid w:val="00590F38"/>
    <w:rsid w:val="00591472"/>
    <w:rsid w:val="00591A24"/>
    <w:rsid w:val="00591C7D"/>
    <w:rsid w:val="00591EFE"/>
    <w:rsid w:val="0059240E"/>
    <w:rsid w:val="00592712"/>
    <w:rsid w:val="0059292B"/>
    <w:rsid w:val="00592B03"/>
    <w:rsid w:val="00593917"/>
    <w:rsid w:val="00593AB9"/>
    <w:rsid w:val="00593DDC"/>
    <w:rsid w:val="005940C1"/>
    <w:rsid w:val="005949F3"/>
    <w:rsid w:val="00594AB2"/>
    <w:rsid w:val="00594ABB"/>
    <w:rsid w:val="00594D1C"/>
    <w:rsid w:val="00594E36"/>
    <w:rsid w:val="00594F0A"/>
    <w:rsid w:val="00594F68"/>
    <w:rsid w:val="0059525E"/>
    <w:rsid w:val="00595263"/>
    <w:rsid w:val="00595272"/>
    <w:rsid w:val="00595411"/>
    <w:rsid w:val="005956E9"/>
    <w:rsid w:val="00595887"/>
    <w:rsid w:val="00595A19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B31"/>
    <w:rsid w:val="00597E0D"/>
    <w:rsid w:val="005A054D"/>
    <w:rsid w:val="005A0A46"/>
    <w:rsid w:val="005A10B9"/>
    <w:rsid w:val="005A1103"/>
    <w:rsid w:val="005A11EA"/>
    <w:rsid w:val="005A1B24"/>
    <w:rsid w:val="005A269F"/>
    <w:rsid w:val="005A276A"/>
    <w:rsid w:val="005A2996"/>
    <w:rsid w:val="005A2A1E"/>
    <w:rsid w:val="005A2E2E"/>
    <w:rsid w:val="005A305E"/>
    <w:rsid w:val="005A30BB"/>
    <w:rsid w:val="005A3887"/>
    <w:rsid w:val="005A3B37"/>
    <w:rsid w:val="005A3C2F"/>
    <w:rsid w:val="005A49FA"/>
    <w:rsid w:val="005A4B1E"/>
    <w:rsid w:val="005A4E75"/>
    <w:rsid w:val="005A60F4"/>
    <w:rsid w:val="005A6445"/>
    <w:rsid w:val="005A65FC"/>
    <w:rsid w:val="005A68E8"/>
    <w:rsid w:val="005A71C1"/>
    <w:rsid w:val="005A7858"/>
    <w:rsid w:val="005A7F7B"/>
    <w:rsid w:val="005A7FF6"/>
    <w:rsid w:val="005B0542"/>
    <w:rsid w:val="005B0A1E"/>
    <w:rsid w:val="005B0E64"/>
    <w:rsid w:val="005B0F40"/>
    <w:rsid w:val="005B1267"/>
    <w:rsid w:val="005B15F2"/>
    <w:rsid w:val="005B1835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45C7"/>
    <w:rsid w:val="005B4D87"/>
    <w:rsid w:val="005B4F2B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019A"/>
    <w:rsid w:val="005C1680"/>
    <w:rsid w:val="005C177E"/>
    <w:rsid w:val="005C17B2"/>
    <w:rsid w:val="005C1942"/>
    <w:rsid w:val="005C1AA1"/>
    <w:rsid w:val="005C2700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70B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A4B"/>
    <w:rsid w:val="005D1C9B"/>
    <w:rsid w:val="005D1E32"/>
    <w:rsid w:val="005D206B"/>
    <w:rsid w:val="005D22B7"/>
    <w:rsid w:val="005D2343"/>
    <w:rsid w:val="005D2BDE"/>
    <w:rsid w:val="005D3121"/>
    <w:rsid w:val="005D3169"/>
    <w:rsid w:val="005D34B2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44B"/>
    <w:rsid w:val="005E096B"/>
    <w:rsid w:val="005E104E"/>
    <w:rsid w:val="005E1218"/>
    <w:rsid w:val="005E18C1"/>
    <w:rsid w:val="005E19DC"/>
    <w:rsid w:val="005E234A"/>
    <w:rsid w:val="005E2371"/>
    <w:rsid w:val="005E24CC"/>
    <w:rsid w:val="005E265F"/>
    <w:rsid w:val="005E3588"/>
    <w:rsid w:val="005E35CC"/>
    <w:rsid w:val="005E371E"/>
    <w:rsid w:val="005E427A"/>
    <w:rsid w:val="005E4F8D"/>
    <w:rsid w:val="005E53F9"/>
    <w:rsid w:val="005E5AEF"/>
    <w:rsid w:val="005E5E71"/>
    <w:rsid w:val="005E63B7"/>
    <w:rsid w:val="005E661D"/>
    <w:rsid w:val="005E66DA"/>
    <w:rsid w:val="005E72EB"/>
    <w:rsid w:val="005E7748"/>
    <w:rsid w:val="005E775D"/>
    <w:rsid w:val="005E7D52"/>
    <w:rsid w:val="005F087C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1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321"/>
    <w:rsid w:val="0060455C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1D5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606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9A1"/>
    <w:rsid w:val="00615E23"/>
    <w:rsid w:val="00616112"/>
    <w:rsid w:val="00616DCA"/>
    <w:rsid w:val="00616FAF"/>
    <w:rsid w:val="006177F8"/>
    <w:rsid w:val="00617913"/>
    <w:rsid w:val="00617D24"/>
    <w:rsid w:val="00617DE8"/>
    <w:rsid w:val="00617E45"/>
    <w:rsid w:val="0062035A"/>
    <w:rsid w:val="006205CA"/>
    <w:rsid w:val="0062098F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A81"/>
    <w:rsid w:val="0063219D"/>
    <w:rsid w:val="006323E0"/>
    <w:rsid w:val="00632A2C"/>
    <w:rsid w:val="00632EF5"/>
    <w:rsid w:val="00633298"/>
    <w:rsid w:val="006332D1"/>
    <w:rsid w:val="006335D8"/>
    <w:rsid w:val="00633A85"/>
    <w:rsid w:val="00633E73"/>
    <w:rsid w:val="00634400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041"/>
    <w:rsid w:val="006402C1"/>
    <w:rsid w:val="00640561"/>
    <w:rsid w:val="00640ACD"/>
    <w:rsid w:val="00641629"/>
    <w:rsid w:val="006416D9"/>
    <w:rsid w:val="00641AEF"/>
    <w:rsid w:val="006420C0"/>
    <w:rsid w:val="006422A9"/>
    <w:rsid w:val="0064255C"/>
    <w:rsid w:val="0064271E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5E19"/>
    <w:rsid w:val="00646C08"/>
    <w:rsid w:val="00646C1C"/>
    <w:rsid w:val="006473AA"/>
    <w:rsid w:val="00647417"/>
    <w:rsid w:val="006477CD"/>
    <w:rsid w:val="00647869"/>
    <w:rsid w:val="00647A9A"/>
    <w:rsid w:val="00647B71"/>
    <w:rsid w:val="00647C20"/>
    <w:rsid w:val="00647F3B"/>
    <w:rsid w:val="00650006"/>
    <w:rsid w:val="0065002E"/>
    <w:rsid w:val="00650139"/>
    <w:rsid w:val="006502B7"/>
    <w:rsid w:val="0065053B"/>
    <w:rsid w:val="006508ED"/>
    <w:rsid w:val="00650A06"/>
    <w:rsid w:val="00650B76"/>
    <w:rsid w:val="0065120D"/>
    <w:rsid w:val="006515BE"/>
    <w:rsid w:val="00651A08"/>
    <w:rsid w:val="00651CA4"/>
    <w:rsid w:val="00651E7D"/>
    <w:rsid w:val="00652238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3E04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70C9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50C"/>
    <w:rsid w:val="006679F5"/>
    <w:rsid w:val="00667B04"/>
    <w:rsid w:val="00667B77"/>
    <w:rsid w:val="00667B7E"/>
    <w:rsid w:val="00667DAC"/>
    <w:rsid w:val="00670304"/>
    <w:rsid w:val="006712C9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472D"/>
    <w:rsid w:val="0068545E"/>
    <w:rsid w:val="00685498"/>
    <w:rsid w:val="006855F8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8BF"/>
    <w:rsid w:val="006919DC"/>
    <w:rsid w:val="00691B30"/>
    <w:rsid w:val="00691E4B"/>
    <w:rsid w:val="00691F1E"/>
    <w:rsid w:val="0069289D"/>
    <w:rsid w:val="00692CDC"/>
    <w:rsid w:val="00693A28"/>
    <w:rsid w:val="00693C6C"/>
    <w:rsid w:val="00693E1F"/>
    <w:rsid w:val="00693ECB"/>
    <w:rsid w:val="00694266"/>
    <w:rsid w:val="006943B2"/>
    <w:rsid w:val="00694797"/>
    <w:rsid w:val="0069497F"/>
    <w:rsid w:val="00695887"/>
    <w:rsid w:val="00696078"/>
    <w:rsid w:val="006966C3"/>
    <w:rsid w:val="00696A3B"/>
    <w:rsid w:val="00696B16"/>
    <w:rsid w:val="00696C5C"/>
    <w:rsid w:val="00696C9A"/>
    <w:rsid w:val="00697120"/>
    <w:rsid w:val="00697733"/>
    <w:rsid w:val="00697980"/>
    <w:rsid w:val="00697B84"/>
    <w:rsid w:val="00697FC9"/>
    <w:rsid w:val="006A0347"/>
    <w:rsid w:val="006A0587"/>
    <w:rsid w:val="006A0C2A"/>
    <w:rsid w:val="006A0D7D"/>
    <w:rsid w:val="006A1078"/>
    <w:rsid w:val="006A130C"/>
    <w:rsid w:val="006A1510"/>
    <w:rsid w:val="006A2266"/>
    <w:rsid w:val="006A23D4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380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95A"/>
    <w:rsid w:val="006B6B61"/>
    <w:rsid w:val="006B6CD2"/>
    <w:rsid w:val="006B76CD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9D3"/>
    <w:rsid w:val="006C2BB5"/>
    <w:rsid w:val="006C2BEE"/>
    <w:rsid w:val="006C3AD8"/>
    <w:rsid w:val="006C42DB"/>
    <w:rsid w:val="006C4438"/>
    <w:rsid w:val="006C4516"/>
    <w:rsid w:val="006C455E"/>
    <w:rsid w:val="006C4C3E"/>
    <w:rsid w:val="006C5152"/>
    <w:rsid w:val="006C51C8"/>
    <w:rsid w:val="006C587C"/>
    <w:rsid w:val="006C5958"/>
    <w:rsid w:val="006C5B4F"/>
    <w:rsid w:val="006C5BC4"/>
    <w:rsid w:val="006C60A3"/>
    <w:rsid w:val="006C6288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0D24"/>
    <w:rsid w:val="006D16B0"/>
    <w:rsid w:val="006D1B32"/>
    <w:rsid w:val="006D214E"/>
    <w:rsid w:val="006D2182"/>
    <w:rsid w:val="006D2444"/>
    <w:rsid w:val="006D254B"/>
    <w:rsid w:val="006D2666"/>
    <w:rsid w:val="006D289B"/>
    <w:rsid w:val="006D344D"/>
    <w:rsid w:val="006D3BE1"/>
    <w:rsid w:val="006D41DB"/>
    <w:rsid w:val="006D4604"/>
    <w:rsid w:val="006D48FC"/>
    <w:rsid w:val="006D490D"/>
    <w:rsid w:val="006D4E8B"/>
    <w:rsid w:val="006D4E9C"/>
    <w:rsid w:val="006D522D"/>
    <w:rsid w:val="006D5854"/>
    <w:rsid w:val="006D5AB8"/>
    <w:rsid w:val="006D62BC"/>
    <w:rsid w:val="006D63FE"/>
    <w:rsid w:val="006D6450"/>
    <w:rsid w:val="006D6790"/>
    <w:rsid w:val="006D6939"/>
    <w:rsid w:val="006D7444"/>
    <w:rsid w:val="006D74D1"/>
    <w:rsid w:val="006D7B6F"/>
    <w:rsid w:val="006D7CFF"/>
    <w:rsid w:val="006D7EB0"/>
    <w:rsid w:val="006E0018"/>
    <w:rsid w:val="006E012E"/>
    <w:rsid w:val="006E0138"/>
    <w:rsid w:val="006E07E1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2888"/>
    <w:rsid w:val="006E3417"/>
    <w:rsid w:val="006E3A72"/>
    <w:rsid w:val="006E3DA9"/>
    <w:rsid w:val="006E45F3"/>
    <w:rsid w:val="006E4A2F"/>
    <w:rsid w:val="006E4C48"/>
    <w:rsid w:val="006E4ED4"/>
    <w:rsid w:val="006E5286"/>
    <w:rsid w:val="006E5574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9A2"/>
    <w:rsid w:val="006F2BD7"/>
    <w:rsid w:val="006F343B"/>
    <w:rsid w:val="006F39F9"/>
    <w:rsid w:val="006F413E"/>
    <w:rsid w:val="006F4895"/>
    <w:rsid w:val="006F4BB0"/>
    <w:rsid w:val="006F4E24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1E9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C0B"/>
    <w:rsid w:val="00704D4B"/>
    <w:rsid w:val="00704E9A"/>
    <w:rsid w:val="00705007"/>
    <w:rsid w:val="007053C9"/>
    <w:rsid w:val="00705C38"/>
    <w:rsid w:val="00705F6D"/>
    <w:rsid w:val="00706168"/>
    <w:rsid w:val="00706465"/>
    <w:rsid w:val="0070695A"/>
    <w:rsid w:val="00706A77"/>
    <w:rsid w:val="00706B89"/>
    <w:rsid w:val="00706C00"/>
    <w:rsid w:val="00706CAA"/>
    <w:rsid w:val="00707108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19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8DC"/>
    <w:rsid w:val="00716C4B"/>
    <w:rsid w:val="00716C4F"/>
    <w:rsid w:val="00716D56"/>
    <w:rsid w:val="00716E53"/>
    <w:rsid w:val="0071712C"/>
    <w:rsid w:val="0071744A"/>
    <w:rsid w:val="00717722"/>
    <w:rsid w:val="00717947"/>
    <w:rsid w:val="007200AC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279"/>
    <w:rsid w:val="00726331"/>
    <w:rsid w:val="00726A9B"/>
    <w:rsid w:val="00727281"/>
    <w:rsid w:val="00727530"/>
    <w:rsid w:val="007275AA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55B"/>
    <w:rsid w:val="0073276B"/>
    <w:rsid w:val="007327C6"/>
    <w:rsid w:val="007329EF"/>
    <w:rsid w:val="00732BB1"/>
    <w:rsid w:val="0073327A"/>
    <w:rsid w:val="007334C3"/>
    <w:rsid w:val="00733C9D"/>
    <w:rsid w:val="007341EC"/>
    <w:rsid w:val="00734B20"/>
    <w:rsid w:val="00734EBE"/>
    <w:rsid w:val="0073537B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016"/>
    <w:rsid w:val="007374B9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1F70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048"/>
    <w:rsid w:val="00744473"/>
    <w:rsid w:val="00744632"/>
    <w:rsid w:val="00744A64"/>
    <w:rsid w:val="00744D21"/>
    <w:rsid w:val="00744D47"/>
    <w:rsid w:val="00744EA0"/>
    <w:rsid w:val="00745280"/>
    <w:rsid w:val="007457B4"/>
    <w:rsid w:val="00745F2B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F48"/>
    <w:rsid w:val="00747F4C"/>
    <w:rsid w:val="0075053D"/>
    <w:rsid w:val="00751091"/>
    <w:rsid w:val="0075113D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333"/>
    <w:rsid w:val="00753ABC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231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34E3"/>
    <w:rsid w:val="00763799"/>
    <w:rsid w:val="00763BB3"/>
    <w:rsid w:val="00763EC5"/>
    <w:rsid w:val="00764194"/>
    <w:rsid w:val="0076463F"/>
    <w:rsid w:val="00764858"/>
    <w:rsid w:val="0076493E"/>
    <w:rsid w:val="00764953"/>
    <w:rsid w:val="00764CA4"/>
    <w:rsid w:val="00764DD8"/>
    <w:rsid w:val="007651B3"/>
    <w:rsid w:val="00765351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0B9F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B22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B2"/>
    <w:rsid w:val="00786BC9"/>
    <w:rsid w:val="00786D72"/>
    <w:rsid w:val="00786E71"/>
    <w:rsid w:val="00787467"/>
    <w:rsid w:val="00787E42"/>
    <w:rsid w:val="00790CC5"/>
    <w:rsid w:val="00790E42"/>
    <w:rsid w:val="00791266"/>
    <w:rsid w:val="007914C2"/>
    <w:rsid w:val="0079162F"/>
    <w:rsid w:val="00792657"/>
    <w:rsid w:val="007928C7"/>
    <w:rsid w:val="007937C2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F1C"/>
    <w:rsid w:val="00796976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DFF"/>
    <w:rsid w:val="007A4E39"/>
    <w:rsid w:val="007A5554"/>
    <w:rsid w:val="007A58D9"/>
    <w:rsid w:val="007A596E"/>
    <w:rsid w:val="007A599B"/>
    <w:rsid w:val="007A5B7F"/>
    <w:rsid w:val="007A5E36"/>
    <w:rsid w:val="007A690F"/>
    <w:rsid w:val="007A6C01"/>
    <w:rsid w:val="007A7A96"/>
    <w:rsid w:val="007A7E75"/>
    <w:rsid w:val="007A7EF5"/>
    <w:rsid w:val="007A7F6A"/>
    <w:rsid w:val="007B01FA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6222"/>
    <w:rsid w:val="007B6409"/>
    <w:rsid w:val="007B71FA"/>
    <w:rsid w:val="007B74E7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4EB"/>
    <w:rsid w:val="007C151B"/>
    <w:rsid w:val="007C1983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50E4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8E6"/>
    <w:rsid w:val="007D098A"/>
    <w:rsid w:val="007D0F8C"/>
    <w:rsid w:val="007D229A"/>
    <w:rsid w:val="007D2B32"/>
    <w:rsid w:val="007D2DA2"/>
    <w:rsid w:val="007D2E0D"/>
    <w:rsid w:val="007D2F44"/>
    <w:rsid w:val="007D2F4D"/>
    <w:rsid w:val="007D34C5"/>
    <w:rsid w:val="007D4178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19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44"/>
    <w:rsid w:val="007E36EE"/>
    <w:rsid w:val="007E3912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2073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1B9"/>
    <w:rsid w:val="007F5224"/>
    <w:rsid w:val="007F5817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824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07F62"/>
    <w:rsid w:val="0081006E"/>
    <w:rsid w:val="0081010B"/>
    <w:rsid w:val="008101FD"/>
    <w:rsid w:val="008106A8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1188"/>
    <w:rsid w:val="008221B3"/>
    <w:rsid w:val="0082248E"/>
    <w:rsid w:val="00822508"/>
    <w:rsid w:val="00822565"/>
    <w:rsid w:val="0082281A"/>
    <w:rsid w:val="008228EA"/>
    <w:rsid w:val="008234C6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27D7D"/>
    <w:rsid w:val="0083018E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4BD2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8F4"/>
    <w:rsid w:val="00840A89"/>
    <w:rsid w:val="00840A99"/>
    <w:rsid w:val="00840D29"/>
    <w:rsid w:val="0084127A"/>
    <w:rsid w:val="008414B0"/>
    <w:rsid w:val="0084187D"/>
    <w:rsid w:val="008418C9"/>
    <w:rsid w:val="00841BE9"/>
    <w:rsid w:val="00841C9C"/>
    <w:rsid w:val="00841CD2"/>
    <w:rsid w:val="00841D38"/>
    <w:rsid w:val="00842B77"/>
    <w:rsid w:val="0084309F"/>
    <w:rsid w:val="008436CC"/>
    <w:rsid w:val="00843BF5"/>
    <w:rsid w:val="00843D9F"/>
    <w:rsid w:val="008449F9"/>
    <w:rsid w:val="00844B04"/>
    <w:rsid w:val="00844DD0"/>
    <w:rsid w:val="00844F77"/>
    <w:rsid w:val="00845C12"/>
    <w:rsid w:val="00845D5B"/>
    <w:rsid w:val="008464BD"/>
    <w:rsid w:val="00846829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1E16"/>
    <w:rsid w:val="008524D2"/>
    <w:rsid w:val="00852916"/>
    <w:rsid w:val="0085299A"/>
    <w:rsid w:val="00852A57"/>
    <w:rsid w:val="00852D56"/>
    <w:rsid w:val="00852D63"/>
    <w:rsid w:val="00852E19"/>
    <w:rsid w:val="00853348"/>
    <w:rsid w:val="00853744"/>
    <w:rsid w:val="00853746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1EDD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587"/>
    <w:rsid w:val="00867A92"/>
    <w:rsid w:val="00867BD2"/>
    <w:rsid w:val="00867DAC"/>
    <w:rsid w:val="00870039"/>
    <w:rsid w:val="008712F3"/>
    <w:rsid w:val="008712FD"/>
    <w:rsid w:val="00871389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098"/>
    <w:rsid w:val="00876257"/>
    <w:rsid w:val="00876537"/>
    <w:rsid w:val="00876540"/>
    <w:rsid w:val="00876760"/>
    <w:rsid w:val="008778F9"/>
    <w:rsid w:val="0088090C"/>
    <w:rsid w:val="00880A29"/>
    <w:rsid w:val="00880A41"/>
    <w:rsid w:val="00880F30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4CE4"/>
    <w:rsid w:val="008950FE"/>
    <w:rsid w:val="008951DB"/>
    <w:rsid w:val="008952E6"/>
    <w:rsid w:val="008953B2"/>
    <w:rsid w:val="00895865"/>
    <w:rsid w:val="00895D71"/>
    <w:rsid w:val="00896322"/>
    <w:rsid w:val="00896735"/>
    <w:rsid w:val="00896C81"/>
    <w:rsid w:val="00896C88"/>
    <w:rsid w:val="00896D83"/>
    <w:rsid w:val="008970BF"/>
    <w:rsid w:val="008975E6"/>
    <w:rsid w:val="00897848"/>
    <w:rsid w:val="00897A1B"/>
    <w:rsid w:val="00897AEC"/>
    <w:rsid w:val="00897C63"/>
    <w:rsid w:val="008A0546"/>
    <w:rsid w:val="008A060A"/>
    <w:rsid w:val="008A081E"/>
    <w:rsid w:val="008A0AB2"/>
    <w:rsid w:val="008A0CFC"/>
    <w:rsid w:val="008A0E18"/>
    <w:rsid w:val="008A12FE"/>
    <w:rsid w:val="008A1443"/>
    <w:rsid w:val="008A1B62"/>
    <w:rsid w:val="008A1BFC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2E8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B1F"/>
    <w:rsid w:val="008B1E53"/>
    <w:rsid w:val="008B1E5B"/>
    <w:rsid w:val="008B2666"/>
    <w:rsid w:val="008B272F"/>
    <w:rsid w:val="008B2931"/>
    <w:rsid w:val="008B2AF4"/>
    <w:rsid w:val="008B2C48"/>
    <w:rsid w:val="008B313F"/>
    <w:rsid w:val="008B35EB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3FC6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14F4"/>
    <w:rsid w:val="008D1511"/>
    <w:rsid w:val="008D1A81"/>
    <w:rsid w:val="008D210D"/>
    <w:rsid w:val="008D2E96"/>
    <w:rsid w:val="008D300D"/>
    <w:rsid w:val="008D32DF"/>
    <w:rsid w:val="008D33A8"/>
    <w:rsid w:val="008D33C1"/>
    <w:rsid w:val="008D35E9"/>
    <w:rsid w:val="008D3820"/>
    <w:rsid w:val="008D38CA"/>
    <w:rsid w:val="008D3959"/>
    <w:rsid w:val="008D3966"/>
    <w:rsid w:val="008D4352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783"/>
    <w:rsid w:val="008E099C"/>
    <w:rsid w:val="008E0BA3"/>
    <w:rsid w:val="008E0C9E"/>
    <w:rsid w:val="008E0EB8"/>
    <w:rsid w:val="008E10A6"/>
    <w:rsid w:val="008E1271"/>
    <w:rsid w:val="008E1C61"/>
    <w:rsid w:val="008E1F0B"/>
    <w:rsid w:val="008E21A9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95B"/>
    <w:rsid w:val="008E3EEC"/>
    <w:rsid w:val="008E4514"/>
    <w:rsid w:val="008E4BC6"/>
    <w:rsid w:val="008E5034"/>
    <w:rsid w:val="008E54FA"/>
    <w:rsid w:val="008E5BF2"/>
    <w:rsid w:val="008E5C81"/>
    <w:rsid w:val="008E6656"/>
    <w:rsid w:val="008E6B63"/>
    <w:rsid w:val="008E70FB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50"/>
    <w:rsid w:val="008F18C2"/>
    <w:rsid w:val="008F23D8"/>
    <w:rsid w:val="008F2C03"/>
    <w:rsid w:val="008F2FD5"/>
    <w:rsid w:val="008F33E5"/>
    <w:rsid w:val="008F37E5"/>
    <w:rsid w:val="008F44FC"/>
    <w:rsid w:val="008F48C2"/>
    <w:rsid w:val="008F4A18"/>
    <w:rsid w:val="008F4BFD"/>
    <w:rsid w:val="008F4FA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A7B"/>
    <w:rsid w:val="008F7C6E"/>
    <w:rsid w:val="008F7F12"/>
    <w:rsid w:val="008F7FC7"/>
    <w:rsid w:val="00900053"/>
    <w:rsid w:val="00900148"/>
    <w:rsid w:val="00900188"/>
    <w:rsid w:val="009003A0"/>
    <w:rsid w:val="00900930"/>
    <w:rsid w:val="00900C07"/>
    <w:rsid w:val="00900F9D"/>
    <w:rsid w:val="009013EE"/>
    <w:rsid w:val="0090172E"/>
    <w:rsid w:val="009017ED"/>
    <w:rsid w:val="00901AA8"/>
    <w:rsid w:val="00902016"/>
    <w:rsid w:val="00902190"/>
    <w:rsid w:val="00902420"/>
    <w:rsid w:val="0090325F"/>
    <w:rsid w:val="00903336"/>
    <w:rsid w:val="00903802"/>
    <w:rsid w:val="009044A6"/>
    <w:rsid w:val="00904587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E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18E0"/>
    <w:rsid w:val="0091238F"/>
    <w:rsid w:val="009126DA"/>
    <w:rsid w:val="00912772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925"/>
    <w:rsid w:val="00916B19"/>
    <w:rsid w:val="00917236"/>
    <w:rsid w:val="009172B7"/>
    <w:rsid w:val="009204C5"/>
    <w:rsid w:val="009207AA"/>
    <w:rsid w:val="00920F5B"/>
    <w:rsid w:val="00921590"/>
    <w:rsid w:val="00921668"/>
    <w:rsid w:val="009217BB"/>
    <w:rsid w:val="0092180D"/>
    <w:rsid w:val="00921E41"/>
    <w:rsid w:val="00921FBE"/>
    <w:rsid w:val="00921FCE"/>
    <w:rsid w:val="0092277E"/>
    <w:rsid w:val="009228E6"/>
    <w:rsid w:val="00922C06"/>
    <w:rsid w:val="009232B7"/>
    <w:rsid w:val="009232C9"/>
    <w:rsid w:val="009233B4"/>
    <w:rsid w:val="0092344E"/>
    <w:rsid w:val="009235F1"/>
    <w:rsid w:val="00923608"/>
    <w:rsid w:val="0092373C"/>
    <w:rsid w:val="009238E5"/>
    <w:rsid w:val="00923D96"/>
    <w:rsid w:val="00923F12"/>
    <w:rsid w:val="009240C3"/>
    <w:rsid w:val="0092429E"/>
    <w:rsid w:val="009245AB"/>
    <w:rsid w:val="0092490A"/>
    <w:rsid w:val="00924FF8"/>
    <w:rsid w:val="0092535C"/>
    <w:rsid w:val="0092555C"/>
    <w:rsid w:val="0092583E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0B4D"/>
    <w:rsid w:val="009310B8"/>
    <w:rsid w:val="0093117D"/>
    <w:rsid w:val="00931A57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4A4"/>
    <w:rsid w:val="009355A2"/>
    <w:rsid w:val="00935ACA"/>
    <w:rsid w:val="00935C6B"/>
    <w:rsid w:val="00935C7C"/>
    <w:rsid w:val="00935F9E"/>
    <w:rsid w:val="00936436"/>
    <w:rsid w:val="0093680B"/>
    <w:rsid w:val="00936A21"/>
    <w:rsid w:val="00936AB9"/>
    <w:rsid w:val="00936CE8"/>
    <w:rsid w:val="00936D98"/>
    <w:rsid w:val="00937590"/>
    <w:rsid w:val="009377AB"/>
    <w:rsid w:val="00937A9E"/>
    <w:rsid w:val="00937D85"/>
    <w:rsid w:val="00937FF9"/>
    <w:rsid w:val="00940598"/>
    <w:rsid w:val="0094063C"/>
    <w:rsid w:val="0094086A"/>
    <w:rsid w:val="009408DF"/>
    <w:rsid w:val="00941782"/>
    <w:rsid w:val="00941AC1"/>
    <w:rsid w:val="00941F7C"/>
    <w:rsid w:val="00942C80"/>
    <w:rsid w:val="00942FE5"/>
    <w:rsid w:val="00943197"/>
    <w:rsid w:val="009435F2"/>
    <w:rsid w:val="00943C23"/>
    <w:rsid w:val="00943F2C"/>
    <w:rsid w:val="009443EA"/>
    <w:rsid w:val="00944D11"/>
    <w:rsid w:val="00945180"/>
    <w:rsid w:val="009455A3"/>
    <w:rsid w:val="0094590C"/>
    <w:rsid w:val="009459DF"/>
    <w:rsid w:val="00945F4D"/>
    <w:rsid w:val="00946355"/>
    <w:rsid w:val="00946684"/>
    <w:rsid w:val="009468B7"/>
    <w:rsid w:val="009469A2"/>
    <w:rsid w:val="00946BD0"/>
    <w:rsid w:val="00946E53"/>
    <w:rsid w:val="0094724E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2C7B"/>
    <w:rsid w:val="00952C8D"/>
    <w:rsid w:val="00953268"/>
    <w:rsid w:val="0095380C"/>
    <w:rsid w:val="00953C29"/>
    <w:rsid w:val="00953C36"/>
    <w:rsid w:val="00953FF5"/>
    <w:rsid w:val="00954353"/>
    <w:rsid w:val="00954BF4"/>
    <w:rsid w:val="00954D30"/>
    <w:rsid w:val="00954E3C"/>
    <w:rsid w:val="00954E40"/>
    <w:rsid w:val="009550E1"/>
    <w:rsid w:val="0095568D"/>
    <w:rsid w:val="00955C0A"/>
    <w:rsid w:val="00955C4F"/>
    <w:rsid w:val="00955F60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6B9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5A9E"/>
    <w:rsid w:val="0096608A"/>
    <w:rsid w:val="0096621C"/>
    <w:rsid w:val="0096625D"/>
    <w:rsid w:val="00966BBC"/>
    <w:rsid w:val="00966BBF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7F5"/>
    <w:rsid w:val="00974B31"/>
    <w:rsid w:val="00974E1A"/>
    <w:rsid w:val="00975369"/>
    <w:rsid w:val="009758AD"/>
    <w:rsid w:val="00975D6A"/>
    <w:rsid w:val="00975E48"/>
    <w:rsid w:val="00976257"/>
    <w:rsid w:val="009768DE"/>
    <w:rsid w:val="00976E0D"/>
    <w:rsid w:val="00976F54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3F3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0E8D"/>
    <w:rsid w:val="00991378"/>
    <w:rsid w:val="009913B4"/>
    <w:rsid w:val="009913C4"/>
    <w:rsid w:val="0099196F"/>
    <w:rsid w:val="00991D15"/>
    <w:rsid w:val="0099254D"/>
    <w:rsid w:val="00992B98"/>
    <w:rsid w:val="00992BE3"/>
    <w:rsid w:val="00992C54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3A5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22E"/>
    <w:rsid w:val="009A3A86"/>
    <w:rsid w:val="009A3CAC"/>
    <w:rsid w:val="009A3E27"/>
    <w:rsid w:val="009A4869"/>
    <w:rsid w:val="009A4A12"/>
    <w:rsid w:val="009A4A88"/>
    <w:rsid w:val="009A52FC"/>
    <w:rsid w:val="009A6033"/>
    <w:rsid w:val="009A60CC"/>
    <w:rsid w:val="009A6259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5E7A"/>
    <w:rsid w:val="009B689D"/>
    <w:rsid w:val="009B7204"/>
    <w:rsid w:val="009B7937"/>
    <w:rsid w:val="009B7B5F"/>
    <w:rsid w:val="009B7DA4"/>
    <w:rsid w:val="009C0074"/>
    <w:rsid w:val="009C0564"/>
    <w:rsid w:val="009C0ACC"/>
    <w:rsid w:val="009C1449"/>
    <w:rsid w:val="009C19A9"/>
    <w:rsid w:val="009C2151"/>
    <w:rsid w:val="009C2384"/>
    <w:rsid w:val="009C2685"/>
    <w:rsid w:val="009C2A20"/>
    <w:rsid w:val="009C2ABB"/>
    <w:rsid w:val="009C3101"/>
    <w:rsid w:val="009C3110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D03"/>
    <w:rsid w:val="009C6F8D"/>
    <w:rsid w:val="009C7320"/>
    <w:rsid w:val="009C7340"/>
    <w:rsid w:val="009D0257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3421"/>
    <w:rsid w:val="009D4042"/>
    <w:rsid w:val="009D4308"/>
    <w:rsid w:val="009D46E6"/>
    <w:rsid w:val="009D4A5B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252"/>
    <w:rsid w:val="009E058F"/>
    <w:rsid w:val="009E07C6"/>
    <w:rsid w:val="009E0A9E"/>
    <w:rsid w:val="009E19A2"/>
    <w:rsid w:val="009E1C0B"/>
    <w:rsid w:val="009E1EC2"/>
    <w:rsid w:val="009E2671"/>
    <w:rsid w:val="009E2807"/>
    <w:rsid w:val="009E2974"/>
    <w:rsid w:val="009E2D34"/>
    <w:rsid w:val="009E2EE5"/>
    <w:rsid w:val="009E3857"/>
    <w:rsid w:val="009E3AFD"/>
    <w:rsid w:val="009E3CDD"/>
    <w:rsid w:val="009E3D2F"/>
    <w:rsid w:val="009E4B16"/>
    <w:rsid w:val="009E55DA"/>
    <w:rsid w:val="009E563F"/>
    <w:rsid w:val="009E56EE"/>
    <w:rsid w:val="009E5C60"/>
    <w:rsid w:val="009E5F05"/>
    <w:rsid w:val="009E64DB"/>
    <w:rsid w:val="009E6794"/>
    <w:rsid w:val="009E6A31"/>
    <w:rsid w:val="009E7010"/>
    <w:rsid w:val="009E7147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36"/>
    <w:rsid w:val="009F6548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2D8E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5D26"/>
    <w:rsid w:val="00A06119"/>
    <w:rsid w:val="00A06B81"/>
    <w:rsid w:val="00A07278"/>
    <w:rsid w:val="00A07359"/>
    <w:rsid w:val="00A07677"/>
    <w:rsid w:val="00A07896"/>
    <w:rsid w:val="00A079A9"/>
    <w:rsid w:val="00A07A48"/>
    <w:rsid w:val="00A07BB2"/>
    <w:rsid w:val="00A07C4D"/>
    <w:rsid w:val="00A07E0E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304"/>
    <w:rsid w:val="00A144CB"/>
    <w:rsid w:val="00A14813"/>
    <w:rsid w:val="00A15321"/>
    <w:rsid w:val="00A1566A"/>
    <w:rsid w:val="00A1601C"/>
    <w:rsid w:val="00A16471"/>
    <w:rsid w:val="00A165BF"/>
    <w:rsid w:val="00A172E8"/>
    <w:rsid w:val="00A179FF"/>
    <w:rsid w:val="00A206C8"/>
    <w:rsid w:val="00A20704"/>
    <w:rsid w:val="00A207C1"/>
    <w:rsid w:val="00A20BDB"/>
    <w:rsid w:val="00A2142A"/>
    <w:rsid w:val="00A21A36"/>
    <w:rsid w:val="00A21C31"/>
    <w:rsid w:val="00A21C87"/>
    <w:rsid w:val="00A226EC"/>
    <w:rsid w:val="00A22909"/>
    <w:rsid w:val="00A2291B"/>
    <w:rsid w:val="00A22930"/>
    <w:rsid w:val="00A229AD"/>
    <w:rsid w:val="00A22DF7"/>
    <w:rsid w:val="00A23859"/>
    <w:rsid w:val="00A2402C"/>
    <w:rsid w:val="00A242C3"/>
    <w:rsid w:val="00A24922"/>
    <w:rsid w:val="00A24B21"/>
    <w:rsid w:val="00A25294"/>
    <w:rsid w:val="00A253FC"/>
    <w:rsid w:val="00A254EE"/>
    <w:rsid w:val="00A25753"/>
    <w:rsid w:val="00A2575C"/>
    <w:rsid w:val="00A2590E"/>
    <w:rsid w:val="00A25BE7"/>
    <w:rsid w:val="00A26947"/>
    <w:rsid w:val="00A27008"/>
    <w:rsid w:val="00A27392"/>
    <w:rsid w:val="00A27CDF"/>
    <w:rsid w:val="00A3028E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2ED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BDE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2A2"/>
    <w:rsid w:val="00A420C8"/>
    <w:rsid w:val="00A42DED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8A"/>
    <w:rsid w:val="00A50AAE"/>
    <w:rsid w:val="00A50DEC"/>
    <w:rsid w:val="00A50E88"/>
    <w:rsid w:val="00A51AD7"/>
    <w:rsid w:val="00A5237B"/>
    <w:rsid w:val="00A530B5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5EF0"/>
    <w:rsid w:val="00A561DD"/>
    <w:rsid w:val="00A5660E"/>
    <w:rsid w:val="00A5684D"/>
    <w:rsid w:val="00A5691D"/>
    <w:rsid w:val="00A5697F"/>
    <w:rsid w:val="00A569D4"/>
    <w:rsid w:val="00A570E0"/>
    <w:rsid w:val="00A5729D"/>
    <w:rsid w:val="00A576CE"/>
    <w:rsid w:val="00A579CC"/>
    <w:rsid w:val="00A57F1A"/>
    <w:rsid w:val="00A6000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BD7"/>
    <w:rsid w:val="00A61CC0"/>
    <w:rsid w:val="00A61D97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6E0F"/>
    <w:rsid w:val="00A6707D"/>
    <w:rsid w:val="00A67544"/>
    <w:rsid w:val="00A67856"/>
    <w:rsid w:val="00A67B39"/>
    <w:rsid w:val="00A7008F"/>
    <w:rsid w:val="00A7075B"/>
    <w:rsid w:val="00A70C02"/>
    <w:rsid w:val="00A70C67"/>
    <w:rsid w:val="00A70FED"/>
    <w:rsid w:val="00A711F3"/>
    <w:rsid w:val="00A71A89"/>
    <w:rsid w:val="00A71CE6"/>
    <w:rsid w:val="00A71D23"/>
    <w:rsid w:val="00A71DBC"/>
    <w:rsid w:val="00A71DD9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92"/>
    <w:rsid w:val="00A75CC1"/>
    <w:rsid w:val="00A75E88"/>
    <w:rsid w:val="00A7664A"/>
    <w:rsid w:val="00A7682C"/>
    <w:rsid w:val="00A76966"/>
    <w:rsid w:val="00A76AA9"/>
    <w:rsid w:val="00A76AF7"/>
    <w:rsid w:val="00A8056E"/>
    <w:rsid w:val="00A80C74"/>
    <w:rsid w:val="00A81833"/>
    <w:rsid w:val="00A819D1"/>
    <w:rsid w:val="00A81B29"/>
    <w:rsid w:val="00A81C28"/>
    <w:rsid w:val="00A81D3D"/>
    <w:rsid w:val="00A81E8D"/>
    <w:rsid w:val="00A824CF"/>
    <w:rsid w:val="00A82860"/>
    <w:rsid w:val="00A82D58"/>
    <w:rsid w:val="00A8307C"/>
    <w:rsid w:val="00A8336E"/>
    <w:rsid w:val="00A83655"/>
    <w:rsid w:val="00A8395D"/>
    <w:rsid w:val="00A8399D"/>
    <w:rsid w:val="00A83B1B"/>
    <w:rsid w:val="00A83DF6"/>
    <w:rsid w:val="00A83E3D"/>
    <w:rsid w:val="00A84411"/>
    <w:rsid w:val="00A8443A"/>
    <w:rsid w:val="00A8454D"/>
    <w:rsid w:val="00A8479C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5B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CA4"/>
    <w:rsid w:val="00A971E5"/>
    <w:rsid w:val="00A97713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00D"/>
    <w:rsid w:val="00AA2111"/>
    <w:rsid w:val="00AA26E3"/>
    <w:rsid w:val="00AA2AC8"/>
    <w:rsid w:val="00AA31EE"/>
    <w:rsid w:val="00AA3842"/>
    <w:rsid w:val="00AA3DB7"/>
    <w:rsid w:val="00AA40AB"/>
    <w:rsid w:val="00AA4F18"/>
    <w:rsid w:val="00AA505A"/>
    <w:rsid w:val="00AA51F5"/>
    <w:rsid w:val="00AA59BE"/>
    <w:rsid w:val="00AA5CB9"/>
    <w:rsid w:val="00AA5E3B"/>
    <w:rsid w:val="00AA601F"/>
    <w:rsid w:val="00AA62FD"/>
    <w:rsid w:val="00AA68B4"/>
    <w:rsid w:val="00AA6938"/>
    <w:rsid w:val="00AA6A0E"/>
    <w:rsid w:val="00AA74AC"/>
    <w:rsid w:val="00AA76F0"/>
    <w:rsid w:val="00AA7AB8"/>
    <w:rsid w:val="00AA7CED"/>
    <w:rsid w:val="00AA7E61"/>
    <w:rsid w:val="00AA7F1D"/>
    <w:rsid w:val="00AA7F3C"/>
    <w:rsid w:val="00AB01C1"/>
    <w:rsid w:val="00AB027A"/>
    <w:rsid w:val="00AB0456"/>
    <w:rsid w:val="00AB0489"/>
    <w:rsid w:val="00AB0543"/>
    <w:rsid w:val="00AB0AC9"/>
    <w:rsid w:val="00AB0BF8"/>
    <w:rsid w:val="00AB0DA8"/>
    <w:rsid w:val="00AB0DB3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5A8"/>
    <w:rsid w:val="00AB56D4"/>
    <w:rsid w:val="00AB58E6"/>
    <w:rsid w:val="00AB5ADF"/>
    <w:rsid w:val="00AB5DFE"/>
    <w:rsid w:val="00AB5E57"/>
    <w:rsid w:val="00AB6608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68F"/>
    <w:rsid w:val="00AC0705"/>
    <w:rsid w:val="00AC0F3F"/>
    <w:rsid w:val="00AC109B"/>
    <w:rsid w:val="00AC12BC"/>
    <w:rsid w:val="00AC194E"/>
    <w:rsid w:val="00AC22FA"/>
    <w:rsid w:val="00AC268E"/>
    <w:rsid w:val="00AC2EC3"/>
    <w:rsid w:val="00AC32FC"/>
    <w:rsid w:val="00AC3463"/>
    <w:rsid w:val="00AC3E0A"/>
    <w:rsid w:val="00AC4903"/>
    <w:rsid w:val="00AC5122"/>
    <w:rsid w:val="00AC5243"/>
    <w:rsid w:val="00AC5548"/>
    <w:rsid w:val="00AC5BB9"/>
    <w:rsid w:val="00AC63D7"/>
    <w:rsid w:val="00AC66CB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4D4"/>
    <w:rsid w:val="00AD5767"/>
    <w:rsid w:val="00AD5854"/>
    <w:rsid w:val="00AD591F"/>
    <w:rsid w:val="00AD5A15"/>
    <w:rsid w:val="00AD5BEB"/>
    <w:rsid w:val="00AD60F6"/>
    <w:rsid w:val="00AD6A9C"/>
    <w:rsid w:val="00AD71D5"/>
    <w:rsid w:val="00AD72EB"/>
    <w:rsid w:val="00AD7305"/>
    <w:rsid w:val="00AD7E64"/>
    <w:rsid w:val="00AE004E"/>
    <w:rsid w:val="00AE00BC"/>
    <w:rsid w:val="00AE0689"/>
    <w:rsid w:val="00AE085B"/>
    <w:rsid w:val="00AE0C56"/>
    <w:rsid w:val="00AE0D43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117"/>
    <w:rsid w:val="00AE465C"/>
    <w:rsid w:val="00AE4720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0838"/>
    <w:rsid w:val="00AF1258"/>
    <w:rsid w:val="00AF14D7"/>
    <w:rsid w:val="00AF16B0"/>
    <w:rsid w:val="00AF1737"/>
    <w:rsid w:val="00AF1B79"/>
    <w:rsid w:val="00AF1C11"/>
    <w:rsid w:val="00AF2514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23E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DC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48B"/>
    <w:rsid w:val="00B0471F"/>
    <w:rsid w:val="00B04BD3"/>
    <w:rsid w:val="00B04D1D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AD"/>
    <w:rsid w:val="00B069DA"/>
    <w:rsid w:val="00B06F9F"/>
    <w:rsid w:val="00B07050"/>
    <w:rsid w:val="00B07113"/>
    <w:rsid w:val="00B07149"/>
    <w:rsid w:val="00B07704"/>
    <w:rsid w:val="00B07DAD"/>
    <w:rsid w:val="00B07EFB"/>
    <w:rsid w:val="00B10558"/>
    <w:rsid w:val="00B1109C"/>
    <w:rsid w:val="00B114A0"/>
    <w:rsid w:val="00B11500"/>
    <w:rsid w:val="00B11EE8"/>
    <w:rsid w:val="00B1236F"/>
    <w:rsid w:val="00B126FC"/>
    <w:rsid w:val="00B12FCC"/>
    <w:rsid w:val="00B14543"/>
    <w:rsid w:val="00B14802"/>
    <w:rsid w:val="00B14860"/>
    <w:rsid w:val="00B14C64"/>
    <w:rsid w:val="00B14D92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0387"/>
    <w:rsid w:val="00B20588"/>
    <w:rsid w:val="00B205D3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9DD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5E71"/>
    <w:rsid w:val="00B36664"/>
    <w:rsid w:val="00B36FB5"/>
    <w:rsid w:val="00B374D3"/>
    <w:rsid w:val="00B378CF"/>
    <w:rsid w:val="00B37A60"/>
    <w:rsid w:val="00B37B41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000"/>
    <w:rsid w:val="00B505EB"/>
    <w:rsid w:val="00B50B58"/>
    <w:rsid w:val="00B50EB7"/>
    <w:rsid w:val="00B50F4A"/>
    <w:rsid w:val="00B511CE"/>
    <w:rsid w:val="00B514B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5F71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6DC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422E"/>
    <w:rsid w:val="00B64331"/>
    <w:rsid w:val="00B64424"/>
    <w:rsid w:val="00B64434"/>
    <w:rsid w:val="00B64436"/>
    <w:rsid w:val="00B64956"/>
    <w:rsid w:val="00B64D04"/>
    <w:rsid w:val="00B64EA0"/>
    <w:rsid w:val="00B650B9"/>
    <w:rsid w:val="00B65719"/>
    <w:rsid w:val="00B65BA1"/>
    <w:rsid w:val="00B6648C"/>
    <w:rsid w:val="00B6649B"/>
    <w:rsid w:val="00B6674B"/>
    <w:rsid w:val="00B6674F"/>
    <w:rsid w:val="00B66C00"/>
    <w:rsid w:val="00B66C53"/>
    <w:rsid w:val="00B67675"/>
    <w:rsid w:val="00B676FC"/>
    <w:rsid w:val="00B67B0E"/>
    <w:rsid w:val="00B67F98"/>
    <w:rsid w:val="00B70204"/>
    <w:rsid w:val="00B70F05"/>
    <w:rsid w:val="00B711CE"/>
    <w:rsid w:val="00B7136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32E"/>
    <w:rsid w:val="00B746C6"/>
    <w:rsid w:val="00B7487E"/>
    <w:rsid w:val="00B74CAE"/>
    <w:rsid w:val="00B7522F"/>
    <w:rsid w:val="00B7537B"/>
    <w:rsid w:val="00B7598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779CD"/>
    <w:rsid w:val="00B8014F"/>
    <w:rsid w:val="00B8029E"/>
    <w:rsid w:val="00B8066F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255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4A1"/>
    <w:rsid w:val="00B86932"/>
    <w:rsid w:val="00B86A3D"/>
    <w:rsid w:val="00B86BF9"/>
    <w:rsid w:val="00B87423"/>
    <w:rsid w:val="00B874B0"/>
    <w:rsid w:val="00B875C7"/>
    <w:rsid w:val="00B87990"/>
    <w:rsid w:val="00B87CC3"/>
    <w:rsid w:val="00B90025"/>
    <w:rsid w:val="00B903A5"/>
    <w:rsid w:val="00B9050D"/>
    <w:rsid w:val="00B905C1"/>
    <w:rsid w:val="00B90D10"/>
    <w:rsid w:val="00B90FE5"/>
    <w:rsid w:val="00B919AD"/>
    <w:rsid w:val="00B91A2B"/>
    <w:rsid w:val="00B91DE3"/>
    <w:rsid w:val="00B925DF"/>
    <w:rsid w:val="00B9290A"/>
    <w:rsid w:val="00B92E6E"/>
    <w:rsid w:val="00B92EE1"/>
    <w:rsid w:val="00B93204"/>
    <w:rsid w:val="00B93261"/>
    <w:rsid w:val="00B93A67"/>
    <w:rsid w:val="00B93BFD"/>
    <w:rsid w:val="00B93F86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C2"/>
    <w:rsid w:val="00B96BEF"/>
    <w:rsid w:val="00B96F61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BEA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5DEF"/>
    <w:rsid w:val="00BA6553"/>
    <w:rsid w:val="00BA66E4"/>
    <w:rsid w:val="00BA6CA0"/>
    <w:rsid w:val="00BA6E34"/>
    <w:rsid w:val="00BA6EF6"/>
    <w:rsid w:val="00BA7241"/>
    <w:rsid w:val="00BA734F"/>
    <w:rsid w:val="00BA7773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44D"/>
    <w:rsid w:val="00BB4D92"/>
    <w:rsid w:val="00BB4FE3"/>
    <w:rsid w:val="00BB51DE"/>
    <w:rsid w:val="00BB531B"/>
    <w:rsid w:val="00BB55BB"/>
    <w:rsid w:val="00BB5FCB"/>
    <w:rsid w:val="00BB604B"/>
    <w:rsid w:val="00BB62E9"/>
    <w:rsid w:val="00BB6A7D"/>
    <w:rsid w:val="00BB6DFC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A96"/>
    <w:rsid w:val="00BC1C3C"/>
    <w:rsid w:val="00BC1D12"/>
    <w:rsid w:val="00BC2154"/>
    <w:rsid w:val="00BC228A"/>
    <w:rsid w:val="00BC2C70"/>
    <w:rsid w:val="00BC307F"/>
    <w:rsid w:val="00BC3159"/>
    <w:rsid w:val="00BC3257"/>
    <w:rsid w:val="00BC398E"/>
    <w:rsid w:val="00BC39DB"/>
    <w:rsid w:val="00BC3A32"/>
    <w:rsid w:val="00BC4020"/>
    <w:rsid w:val="00BC410E"/>
    <w:rsid w:val="00BC46EF"/>
    <w:rsid w:val="00BC4740"/>
    <w:rsid w:val="00BC4876"/>
    <w:rsid w:val="00BC48A5"/>
    <w:rsid w:val="00BC66B9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AA4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783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DFF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992"/>
    <w:rsid w:val="00BE6C0A"/>
    <w:rsid w:val="00BE6CF2"/>
    <w:rsid w:val="00BE76DD"/>
    <w:rsid w:val="00BE79FB"/>
    <w:rsid w:val="00BE7B63"/>
    <w:rsid w:val="00BE7C4D"/>
    <w:rsid w:val="00BE7F6A"/>
    <w:rsid w:val="00BF0274"/>
    <w:rsid w:val="00BF02A6"/>
    <w:rsid w:val="00BF08C4"/>
    <w:rsid w:val="00BF0BAF"/>
    <w:rsid w:val="00BF0BDD"/>
    <w:rsid w:val="00BF0C4E"/>
    <w:rsid w:val="00BF0F9D"/>
    <w:rsid w:val="00BF1116"/>
    <w:rsid w:val="00BF1323"/>
    <w:rsid w:val="00BF1498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9B1"/>
    <w:rsid w:val="00BF5285"/>
    <w:rsid w:val="00BF532A"/>
    <w:rsid w:val="00BF5552"/>
    <w:rsid w:val="00BF5587"/>
    <w:rsid w:val="00BF5EAE"/>
    <w:rsid w:val="00BF60E2"/>
    <w:rsid w:val="00BF616A"/>
    <w:rsid w:val="00BF66A8"/>
    <w:rsid w:val="00BF7117"/>
    <w:rsid w:val="00BF7243"/>
    <w:rsid w:val="00BF7395"/>
    <w:rsid w:val="00BF73F2"/>
    <w:rsid w:val="00BF79FC"/>
    <w:rsid w:val="00C0076C"/>
    <w:rsid w:val="00C009CB"/>
    <w:rsid w:val="00C01671"/>
    <w:rsid w:val="00C01F5A"/>
    <w:rsid w:val="00C02419"/>
    <w:rsid w:val="00C02554"/>
    <w:rsid w:val="00C02766"/>
    <w:rsid w:val="00C02975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020"/>
    <w:rsid w:val="00C15137"/>
    <w:rsid w:val="00C159AC"/>
    <w:rsid w:val="00C169AF"/>
    <w:rsid w:val="00C16C30"/>
    <w:rsid w:val="00C16E7C"/>
    <w:rsid w:val="00C17191"/>
    <w:rsid w:val="00C172C6"/>
    <w:rsid w:val="00C174B6"/>
    <w:rsid w:val="00C1778E"/>
    <w:rsid w:val="00C17DB4"/>
    <w:rsid w:val="00C17F7F"/>
    <w:rsid w:val="00C203D5"/>
    <w:rsid w:val="00C20A00"/>
    <w:rsid w:val="00C20BA3"/>
    <w:rsid w:val="00C210AB"/>
    <w:rsid w:val="00C21179"/>
    <w:rsid w:val="00C21673"/>
    <w:rsid w:val="00C216C8"/>
    <w:rsid w:val="00C21C7A"/>
    <w:rsid w:val="00C21DF2"/>
    <w:rsid w:val="00C21E07"/>
    <w:rsid w:val="00C2208E"/>
    <w:rsid w:val="00C22507"/>
    <w:rsid w:val="00C22859"/>
    <w:rsid w:val="00C23130"/>
    <w:rsid w:val="00C2330E"/>
    <w:rsid w:val="00C23D56"/>
    <w:rsid w:val="00C23D9E"/>
    <w:rsid w:val="00C24200"/>
    <w:rsid w:val="00C242A8"/>
    <w:rsid w:val="00C243F3"/>
    <w:rsid w:val="00C245D4"/>
    <w:rsid w:val="00C24E78"/>
    <w:rsid w:val="00C25503"/>
    <w:rsid w:val="00C255A5"/>
    <w:rsid w:val="00C2584B"/>
    <w:rsid w:val="00C25942"/>
    <w:rsid w:val="00C25DD9"/>
    <w:rsid w:val="00C25EE3"/>
    <w:rsid w:val="00C2663F"/>
    <w:rsid w:val="00C266BA"/>
    <w:rsid w:val="00C2694C"/>
    <w:rsid w:val="00C269B9"/>
    <w:rsid w:val="00C26DB8"/>
    <w:rsid w:val="00C26E11"/>
    <w:rsid w:val="00C26F9E"/>
    <w:rsid w:val="00C2742C"/>
    <w:rsid w:val="00C274E8"/>
    <w:rsid w:val="00C277FD"/>
    <w:rsid w:val="00C30976"/>
    <w:rsid w:val="00C30EB8"/>
    <w:rsid w:val="00C30FF6"/>
    <w:rsid w:val="00C31934"/>
    <w:rsid w:val="00C319AD"/>
    <w:rsid w:val="00C31F04"/>
    <w:rsid w:val="00C325F0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AF9"/>
    <w:rsid w:val="00C36BF5"/>
    <w:rsid w:val="00C36D84"/>
    <w:rsid w:val="00C36DBC"/>
    <w:rsid w:val="00C3705B"/>
    <w:rsid w:val="00C37259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2928"/>
    <w:rsid w:val="00C42984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A26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3F9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CF0"/>
    <w:rsid w:val="00C54D71"/>
    <w:rsid w:val="00C555FC"/>
    <w:rsid w:val="00C557A9"/>
    <w:rsid w:val="00C563F5"/>
    <w:rsid w:val="00C566AF"/>
    <w:rsid w:val="00C56D58"/>
    <w:rsid w:val="00C570F7"/>
    <w:rsid w:val="00C575E3"/>
    <w:rsid w:val="00C57BC9"/>
    <w:rsid w:val="00C57CB2"/>
    <w:rsid w:val="00C57D8E"/>
    <w:rsid w:val="00C57F54"/>
    <w:rsid w:val="00C60353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357"/>
    <w:rsid w:val="00C6769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88"/>
    <w:rsid w:val="00C729AA"/>
    <w:rsid w:val="00C72A52"/>
    <w:rsid w:val="00C72F91"/>
    <w:rsid w:val="00C7324F"/>
    <w:rsid w:val="00C735D1"/>
    <w:rsid w:val="00C7364D"/>
    <w:rsid w:val="00C74A5A"/>
    <w:rsid w:val="00C750CF"/>
    <w:rsid w:val="00C7514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AEE"/>
    <w:rsid w:val="00C82CE5"/>
    <w:rsid w:val="00C83214"/>
    <w:rsid w:val="00C832DC"/>
    <w:rsid w:val="00C834A8"/>
    <w:rsid w:val="00C8377F"/>
    <w:rsid w:val="00C83874"/>
    <w:rsid w:val="00C83968"/>
    <w:rsid w:val="00C83CE0"/>
    <w:rsid w:val="00C849BC"/>
    <w:rsid w:val="00C84D02"/>
    <w:rsid w:val="00C84E9E"/>
    <w:rsid w:val="00C85229"/>
    <w:rsid w:val="00C85DC2"/>
    <w:rsid w:val="00C8646D"/>
    <w:rsid w:val="00C8651B"/>
    <w:rsid w:val="00C8685F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5C"/>
    <w:rsid w:val="00C93A7C"/>
    <w:rsid w:val="00C93B21"/>
    <w:rsid w:val="00C93CD0"/>
    <w:rsid w:val="00C94235"/>
    <w:rsid w:val="00C944FA"/>
    <w:rsid w:val="00C94509"/>
    <w:rsid w:val="00C948EA"/>
    <w:rsid w:val="00C9560D"/>
    <w:rsid w:val="00C95854"/>
    <w:rsid w:val="00C95D41"/>
    <w:rsid w:val="00C95E77"/>
    <w:rsid w:val="00C95EFF"/>
    <w:rsid w:val="00C96106"/>
    <w:rsid w:val="00C96289"/>
    <w:rsid w:val="00C9659C"/>
    <w:rsid w:val="00C968C0"/>
    <w:rsid w:val="00C96B73"/>
    <w:rsid w:val="00C96BA6"/>
    <w:rsid w:val="00C96E61"/>
    <w:rsid w:val="00C96E6F"/>
    <w:rsid w:val="00C972F9"/>
    <w:rsid w:val="00C973A4"/>
    <w:rsid w:val="00C973C1"/>
    <w:rsid w:val="00C97872"/>
    <w:rsid w:val="00C978D0"/>
    <w:rsid w:val="00C97904"/>
    <w:rsid w:val="00C9794E"/>
    <w:rsid w:val="00C97B02"/>
    <w:rsid w:val="00CA02A1"/>
    <w:rsid w:val="00CA0532"/>
    <w:rsid w:val="00CA0B09"/>
    <w:rsid w:val="00CA0BA2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A799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A9D"/>
    <w:rsid w:val="00CB2D2A"/>
    <w:rsid w:val="00CB2FFA"/>
    <w:rsid w:val="00CB348C"/>
    <w:rsid w:val="00CB39A5"/>
    <w:rsid w:val="00CB3ED9"/>
    <w:rsid w:val="00CB4695"/>
    <w:rsid w:val="00CB4729"/>
    <w:rsid w:val="00CB4A33"/>
    <w:rsid w:val="00CB4B3E"/>
    <w:rsid w:val="00CB50C9"/>
    <w:rsid w:val="00CB51F5"/>
    <w:rsid w:val="00CB5310"/>
    <w:rsid w:val="00CB591E"/>
    <w:rsid w:val="00CB5AE7"/>
    <w:rsid w:val="00CB5B1E"/>
    <w:rsid w:val="00CB5DF0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DBB"/>
    <w:rsid w:val="00CD0F5D"/>
    <w:rsid w:val="00CD196B"/>
    <w:rsid w:val="00CD1C0B"/>
    <w:rsid w:val="00CD2225"/>
    <w:rsid w:val="00CD2336"/>
    <w:rsid w:val="00CD2396"/>
    <w:rsid w:val="00CD239A"/>
    <w:rsid w:val="00CD3548"/>
    <w:rsid w:val="00CD368D"/>
    <w:rsid w:val="00CD3AE3"/>
    <w:rsid w:val="00CD3F17"/>
    <w:rsid w:val="00CD411C"/>
    <w:rsid w:val="00CD43D0"/>
    <w:rsid w:val="00CD441B"/>
    <w:rsid w:val="00CD442B"/>
    <w:rsid w:val="00CD4A58"/>
    <w:rsid w:val="00CD4DF0"/>
    <w:rsid w:val="00CD5512"/>
    <w:rsid w:val="00CD578F"/>
    <w:rsid w:val="00CD6E3D"/>
    <w:rsid w:val="00CD71AB"/>
    <w:rsid w:val="00CD746A"/>
    <w:rsid w:val="00CD77F2"/>
    <w:rsid w:val="00CD7D5D"/>
    <w:rsid w:val="00CE0109"/>
    <w:rsid w:val="00CE0A18"/>
    <w:rsid w:val="00CE0C0D"/>
    <w:rsid w:val="00CE1377"/>
    <w:rsid w:val="00CE198D"/>
    <w:rsid w:val="00CE1A12"/>
    <w:rsid w:val="00CE1CCB"/>
    <w:rsid w:val="00CE1DF4"/>
    <w:rsid w:val="00CE1F89"/>
    <w:rsid w:val="00CE1FC5"/>
    <w:rsid w:val="00CE266A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0C3"/>
    <w:rsid w:val="00CF2234"/>
    <w:rsid w:val="00CF24F8"/>
    <w:rsid w:val="00CF2653"/>
    <w:rsid w:val="00CF2A92"/>
    <w:rsid w:val="00CF2EB4"/>
    <w:rsid w:val="00CF353B"/>
    <w:rsid w:val="00CF3789"/>
    <w:rsid w:val="00CF4247"/>
    <w:rsid w:val="00CF44CE"/>
    <w:rsid w:val="00CF4AA6"/>
    <w:rsid w:val="00CF4C4F"/>
    <w:rsid w:val="00CF4ED7"/>
    <w:rsid w:val="00CF5263"/>
    <w:rsid w:val="00CF5EAC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6DB2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B1"/>
    <w:rsid w:val="00D14E28"/>
    <w:rsid w:val="00D15368"/>
    <w:rsid w:val="00D15A1B"/>
    <w:rsid w:val="00D15EA4"/>
    <w:rsid w:val="00D15F43"/>
    <w:rsid w:val="00D16014"/>
    <w:rsid w:val="00D16542"/>
    <w:rsid w:val="00D1699D"/>
    <w:rsid w:val="00D16A87"/>
    <w:rsid w:val="00D16D3A"/>
    <w:rsid w:val="00D16E87"/>
    <w:rsid w:val="00D174AD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6EF2"/>
    <w:rsid w:val="00D27093"/>
    <w:rsid w:val="00D2749D"/>
    <w:rsid w:val="00D27AB2"/>
    <w:rsid w:val="00D27B70"/>
    <w:rsid w:val="00D302FD"/>
    <w:rsid w:val="00D30326"/>
    <w:rsid w:val="00D3038A"/>
    <w:rsid w:val="00D30436"/>
    <w:rsid w:val="00D3098D"/>
    <w:rsid w:val="00D30DFC"/>
    <w:rsid w:val="00D318AE"/>
    <w:rsid w:val="00D319AD"/>
    <w:rsid w:val="00D31A02"/>
    <w:rsid w:val="00D31A68"/>
    <w:rsid w:val="00D31C2D"/>
    <w:rsid w:val="00D3201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5E9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8C2"/>
    <w:rsid w:val="00D44994"/>
    <w:rsid w:val="00D44E58"/>
    <w:rsid w:val="00D45285"/>
    <w:rsid w:val="00D45504"/>
    <w:rsid w:val="00D455D6"/>
    <w:rsid w:val="00D45991"/>
    <w:rsid w:val="00D45D55"/>
    <w:rsid w:val="00D45DF3"/>
    <w:rsid w:val="00D4607B"/>
    <w:rsid w:val="00D46174"/>
    <w:rsid w:val="00D46349"/>
    <w:rsid w:val="00D46B05"/>
    <w:rsid w:val="00D4759C"/>
    <w:rsid w:val="00D47627"/>
    <w:rsid w:val="00D47DD0"/>
    <w:rsid w:val="00D50069"/>
    <w:rsid w:val="00D50183"/>
    <w:rsid w:val="00D507E5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EB5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99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7E2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817"/>
    <w:rsid w:val="00D73BA8"/>
    <w:rsid w:val="00D73EBB"/>
    <w:rsid w:val="00D7403B"/>
    <w:rsid w:val="00D74059"/>
    <w:rsid w:val="00D74E1D"/>
    <w:rsid w:val="00D74EB0"/>
    <w:rsid w:val="00D751FB"/>
    <w:rsid w:val="00D754D6"/>
    <w:rsid w:val="00D755EB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2494"/>
    <w:rsid w:val="00D826FF"/>
    <w:rsid w:val="00D82E86"/>
    <w:rsid w:val="00D83009"/>
    <w:rsid w:val="00D83AE9"/>
    <w:rsid w:val="00D83BC8"/>
    <w:rsid w:val="00D83FFE"/>
    <w:rsid w:val="00D841FB"/>
    <w:rsid w:val="00D84309"/>
    <w:rsid w:val="00D843E4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D17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D98"/>
    <w:rsid w:val="00D93F43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171"/>
    <w:rsid w:val="00D97635"/>
    <w:rsid w:val="00D9771A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333"/>
    <w:rsid w:val="00DA2735"/>
    <w:rsid w:val="00DA2C66"/>
    <w:rsid w:val="00DA2D4F"/>
    <w:rsid w:val="00DA2D71"/>
    <w:rsid w:val="00DA2ED7"/>
    <w:rsid w:val="00DA3480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5FB"/>
    <w:rsid w:val="00DA5CAF"/>
    <w:rsid w:val="00DA5CCF"/>
    <w:rsid w:val="00DA5D1A"/>
    <w:rsid w:val="00DA615D"/>
    <w:rsid w:val="00DA6494"/>
    <w:rsid w:val="00DA6598"/>
    <w:rsid w:val="00DA6C0F"/>
    <w:rsid w:val="00DA6CCE"/>
    <w:rsid w:val="00DA702F"/>
    <w:rsid w:val="00DA71E4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757"/>
    <w:rsid w:val="00DB388E"/>
    <w:rsid w:val="00DB3912"/>
    <w:rsid w:val="00DB3B82"/>
    <w:rsid w:val="00DB3C1C"/>
    <w:rsid w:val="00DB40B9"/>
    <w:rsid w:val="00DB45B5"/>
    <w:rsid w:val="00DB483D"/>
    <w:rsid w:val="00DB485D"/>
    <w:rsid w:val="00DB4CAE"/>
    <w:rsid w:val="00DB50DE"/>
    <w:rsid w:val="00DB5484"/>
    <w:rsid w:val="00DB56D6"/>
    <w:rsid w:val="00DB56E3"/>
    <w:rsid w:val="00DB5BE8"/>
    <w:rsid w:val="00DB640E"/>
    <w:rsid w:val="00DB662E"/>
    <w:rsid w:val="00DB6795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3F08"/>
    <w:rsid w:val="00DC4157"/>
    <w:rsid w:val="00DC41A4"/>
    <w:rsid w:val="00DC44A2"/>
    <w:rsid w:val="00DC4866"/>
    <w:rsid w:val="00DC4B2B"/>
    <w:rsid w:val="00DC5672"/>
    <w:rsid w:val="00DC584C"/>
    <w:rsid w:val="00DC58CF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1A8"/>
    <w:rsid w:val="00DD22EA"/>
    <w:rsid w:val="00DD23A0"/>
    <w:rsid w:val="00DD23F6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BD9"/>
    <w:rsid w:val="00DD5C88"/>
    <w:rsid w:val="00DD5F42"/>
    <w:rsid w:val="00DD617B"/>
    <w:rsid w:val="00DD6A37"/>
    <w:rsid w:val="00DD70EC"/>
    <w:rsid w:val="00DD7261"/>
    <w:rsid w:val="00DD7E09"/>
    <w:rsid w:val="00DE0463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EA1"/>
    <w:rsid w:val="00DE3FD6"/>
    <w:rsid w:val="00DE4451"/>
    <w:rsid w:val="00DE4C02"/>
    <w:rsid w:val="00DE52E3"/>
    <w:rsid w:val="00DE5343"/>
    <w:rsid w:val="00DE68E1"/>
    <w:rsid w:val="00DE6A3B"/>
    <w:rsid w:val="00DE6CBC"/>
    <w:rsid w:val="00DE6EAA"/>
    <w:rsid w:val="00DE70EA"/>
    <w:rsid w:val="00DE7ADD"/>
    <w:rsid w:val="00DE7C00"/>
    <w:rsid w:val="00DF03E9"/>
    <w:rsid w:val="00DF03ED"/>
    <w:rsid w:val="00DF04EE"/>
    <w:rsid w:val="00DF0BF4"/>
    <w:rsid w:val="00DF0C51"/>
    <w:rsid w:val="00DF179D"/>
    <w:rsid w:val="00DF1843"/>
    <w:rsid w:val="00DF1BBB"/>
    <w:rsid w:val="00DF1E9C"/>
    <w:rsid w:val="00DF20DB"/>
    <w:rsid w:val="00DF2868"/>
    <w:rsid w:val="00DF36CB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F13"/>
    <w:rsid w:val="00E002C3"/>
    <w:rsid w:val="00E002F1"/>
    <w:rsid w:val="00E0082C"/>
    <w:rsid w:val="00E00F5D"/>
    <w:rsid w:val="00E01359"/>
    <w:rsid w:val="00E013B0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5E9E"/>
    <w:rsid w:val="00E064B4"/>
    <w:rsid w:val="00E066A1"/>
    <w:rsid w:val="00E0671B"/>
    <w:rsid w:val="00E06900"/>
    <w:rsid w:val="00E070C5"/>
    <w:rsid w:val="00E07255"/>
    <w:rsid w:val="00E0728F"/>
    <w:rsid w:val="00E073F1"/>
    <w:rsid w:val="00E0755C"/>
    <w:rsid w:val="00E075C8"/>
    <w:rsid w:val="00E077E1"/>
    <w:rsid w:val="00E07877"/>
    <w:rsid w:val="00E07C85"/>
    <w:rsid w:val="00E07EA3"/>
    <w:rsid w:val="00E07F4D"/>
    <w:rsid w:val="00E11654"/>
    <w:rsid w:val="00E125BD"/>
    <w:rsid w:val="00E12CBA"/>
    <w:rsid w:val="00E13A42"/>
    <w:rsid w:val="00E14028"/>
    <w:rsid w:val="00E14A7E"/>
    <w:rsid w:val="00E14BFA"/>
    <w:rsid w:val="00E1504F"/>
    <w:rsid w:val="00E151E1"/>
    <w:rsid w:val="00E153A6"/>
    <w:rsid w:val="00E15CC0"/>
    <w:rsid w:val="00E15D19"/>
    <w:rsid w:val="00E163D4"/>
    <w:rsid w:val="00E16DBC"/>
    <w:rsid w:val="00E16E55"/>
    <w:rsid w:val="00E17619"/>
    <w:rsid w:val="00E17752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33B"/>
    <w:rsid w:val="00E2272C"/>
    <w:rsid w:val="00E22911"/>
    <w:rsid w:val="00E22CCD"/>
    <w:rsid w:val="00E22F07"/>
    <w:rsid w:val="00E2303E"/>
    <w:rsid w:val="00E23154"/>
    <w:rsid w:val="00E233BE"/>
    <w:rsid w:val="00E23455"/>
    <w:rsid w:val="00E237A9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17B"/>
    <w:rsid w:val="00E26597"/>
    <w:rsid w:val="00E273CB"/>
    <w:rsid w:val="00E2745B"/>
    <w:rsid w:val="00E27F60"/>
    <w:rsid w:val="00E30022"/>
    <w:rsid w:val="00E30719"/>
    <w:rsid w:val="00E30E5A"/>
    <w:rsid w:val="00E30EBD"/>
    <w:rsid w:val="00E3115F"/>
    <w:rsid w:val="00E3138F"/>
    <w:rsid w:val="00E31491"/>
    <w:rsid w:val="00E31D1C"/>
    <w:rsid w:val="00E31FB9"/>
    <w:rsid w:val="00E32274"/>
    <w:rsid w:val="00E3271D"/>
    <w:rsid w:val="00E32D62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3C5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9CE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7AA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1D6"/>
    <w:rsid w:val="00E5733D"/>
    <w:rsid w:val="00E579CE"/>
    <w:rsid w:val="00E57AFC"/>
    <w:rsid w:val="00E57B3A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2E6"/>
    <w:rsid w:val="00E64424"/>
    <w:rsid w:val="00E64675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6EE"/>
    <w:rsid w:val="00E67A2A"/>
    <w:rsid w:val="00E67A56"/>
    <w:rsid w:val="00E67B81"/>
    <w:rsid w:val="00E67E23"/>
    <w:rsid w:val="00E70016"/>
    <w:rsid w:val="00E7043B"/>
    <w:rsid w:val="00E70BC7"/>
    <w:rsid w:val="00E70F9A"/>
    <w:rsid w:val="00E70FBC"/>
    <w:rsid w:val="00E71391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814"/>
    <w:rsid w:val="00E75A8A"/>
    <w:rsid w:val="00E75DF2"/>
    <w:rsid w:val="00E75EBA"/>
    <w:rsid w:val="00E762A3"/>
    <w:rsid w:val="00E762DD"/>
    <w:rsid w:val="00E763B4"/>
    <w:rsid w:val="00E76D04"/>
    <w:rsid w:val="00E77296"/>
    <w:rsid w:val="00E77571"/>
    <w:rsid w:val="00E77690"/>
    <w:rsid w:val="00E77848"/>
    <w:rsid w:val="00E80514"/>
    <w:rsid w:val="00E80A4B"/>
    <w:rsid w:val="00E80E5B"/>
    <w:rsid w:val="00E812BF"/>
    <w:rsid w:val="00E816C5"/>
    <w:rsid w:val="00E81837"/>
    <w:rsid w:val="00E81CE0"/>
    <w:rsid w:val="00E81E7C"/>
    <w:rsid w:val="00E82077"/>
    <w:rsid w:val="00E8224D"/>
    <w:rsid w:val="00E82862"/>
    <w:rsid w:val="00E83032"/>
    <w:rsid w:val="00E833A7"/>
    <w:rsid w:val="00E834B1"/>
    <w:rsid w:val="00E83752"/>
    <w:rsid w:val="00E83CB4"/>
    <w:rsid w:val="00E8473E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C9B"/>
    <w:rsid w:val="00E91F04"/>
    <w:rsid w:val="00E91F35"/>
    <w:rsid w:val="00E93043"/>
    <w:rsid w:val="00E93BE7"/>
    <w:rsid w:val="00E93C5B"/>
    <w:rsid w:val="00E9431E"/>
    <w:rsid w:val="00E94557"/>
    <w:rsid w:val="00E947A6"/>
    <w:rsid w:val="00E94BFA"/>
    <w:rsid w:val="00E94E49"/>
    <w:rsid w:val="00E951F8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0B8"/>
    <w:rsid w:val="00EA65AD"/>
    <w:rsid w:val="00EA6672"/>
    <w:rsid w:val="00EA66D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9A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049"/>
    <w:rsid w:val="00EB6A0D"/>
    <w:rsid w:val="00EB6BC4"/>
    <w:rsid w:val="00EB6DA7"/>
    <w:rsid w:val="00EB70B0"/>
    <w:rsid w:val="00EB73DC"/>
    <w:rsid w:val="00EB7554"/>
    <w:rsid w:val="00EB7633"/>
    <w:rsid w:val="00EB7736"/>
    <w:rsid w:val="00EB7CA8"/>
    <w:rsid w:val="00EB7D31"/>
    <w:rsid w:val="00EC00F6"/>
    <w:rsid w:val="00EC100B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5DDD"/>
    <w:rsid w:val="00EC6057"/>
    <w:rsid w:val="00EC63FE"/>
    <w:rsid w:val="00EC64BA"/>
    <w:rsid w:val="00EC6577"/>
    <w:rsid w:val="00EC6847"/>
    <w:rsid w:val="00EC716D"/>
    <w:rsid w:val="00EC7401"/>
    <w:rsid w:val="00EC7455"/>
    <w:rsid w:val="00EC7508"/>
    <w:rsid w:val="00EC7DB6"/>
    <w:rsid w:val="00ED0624"/>
    <w:rsid w:val="00ED0D5D"/>
    <w:rsid w:val="00ED1596"/>
    <w:rsid w:val="00ED162F"/>
    <w:rsid w:val="00ED1A46"/>
    <w:rsid w:val="00ED2130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7D7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80E"/>
    <w:rsid w:val="00EE7D95"/>
    <w:rsid w:val="00EF0348"/>
    <w:rsid w:val="00EF04F2"/>
    <w:rsid w:val="00EF06F1"/>
    <w:rsid w:val="00EF0A34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560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0EC5"/>
    <w:rsid w:val="00F0102B"/>
    <w:rsid w:val="00F0169A"/>
    <w:rsid w:val="00F0172B"/>
    <w:rsid w:val="00F01B42"/>
    <w:rsid w:val="00F021A0"/>
    <w:rsid w:val="00F0224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A1B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2F00"/>
    <w:rsid w:val="00F133A1"/>
    <w:rsid w:val="00F138DB"/>
    <w:rsid w:val="00F13DA4"/>
    <w:rsid w:val="00F13ECD"/>
    <w:rsid w:val="00F140B0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8F5"/>
    <w:rsid w:val="00F16059"/>
    <w:rsid w:val="00F160A5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9F"/>
    <w:rsid w:val="00F229A0"/>
    <w:rsid w:val="00F22D87"/>
    <w:rsid w:val="00F2380E"/>
    <w:rsid w:val="00F23B4A"/>
    <w:rsid w:val="00F2467D"/>
    <w:rsid w:val="00F24788"/>
    <w:rsid w:val="00F256A9"/>
    <w:rsid w:val="00F2640F"/>
    <w:rsid w:val="00F264CA"/>
    <w:rsid w:val="00F268C3"/>
    <w:rsid w:val="00F26E30"/>
    <w:rsid w:val="00F2747E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B44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4F1E"/>
    <w:rsid w:val="00F35040"/>
    <w:rsid w:val="00F35873"/>
    <w:rsid w:val="00F35920"/>
    <w:rsid w:val="00F364C3"/>
    <w:rsid w:val="00F366A5"/>
    <w:rsid w:val="00F36C5F"/>
    <w:rsid w:val="00F36E8C"/>
    <w:rsid w:val="00F37259"/>
    <w:rsid w:val="00F37552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6DB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383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6EB1"/>
    <w:rsid w:val="00F57034"/>
    <w:rsid w:val="00F57D76"/>
    <w:rsid w:val="00F60885"/>
    <w:rsid w:val="00F60BE9"/>
    <w:rsid w:val="00F61228"/>
    <w:rsid w:val="00F61FD8"/>
    <w:rsid w:val="00F62267"/>
    <w:rsid w:val="00F62780"/>
    <w:rsid w:val="00F62DBF"/>
    <w:rsid w:val="00F6336D"/>
    <w:rsid w:val="00F637C8"/>
    <w:rsid w:val="00F63E88"/>
    <w:rsid w:val="00F641FC"/>
    <w:rsid w:val="00F647F7"/>
    <w:rsid w:val="00F64EB0"/>
    <w:rsid w:val="00F65742"/>
    <w:rsid w:val="00F6583C"/>
    <w:rsid w:val="00F6589A"/>
    <w:rsid w:val="00F6605D"/>
    <w:rsid w:val="00F662F6"/>
    <w:rsid w:val="00F6754E"/>
    <w:rsid w:val="00F6783E"/>
    <w:rsid w:val="00F67D5C"/>
    <w:rsid w:val="00F7033F"/>
    <w:rsid w:val="00F7099A"/>
    <w:rsid w:val="00F70BDF"/>
    <w:rsid w:val="00F70C5F"/>
    <w:rsid w:val="00F70CB6"/>
    <w:rsid w:val="00F70DBE"/>
    <w:rsid w:val="00F71124"/>
    <w:rsid w:val="00F714FE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643"/>
    <w:rsid w:val="00F74D34"/>
    <w:rsid w:val="00F75671"/>
    <w:rsid w:val="00F756A4"/>
    <w:rsid w:val="00F7586B"/>
    <w:rsid w:val="00F75F2F"/>
    <w:rsid w:val="00F75F3C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77F55"/>
    <w:rsid w:val="00F80039"/>
    <w:rsid w:val="00F80399"/>
    <w:rsid w:val="00F807E7"/>
    <w:rsid w:val="00F80A04"/>
    <w:rsid w:val="00F80EB3"/>
    <w:rsid w:val="00F812C8"/>
    <w:rsid w:val="00F8132D"/>
    <w:rsid w:val="00F814A5"/>
    <w:rsid w:val="00F8173F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0A1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5D98"/>
    <w:rsid w:val="00F8603C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62D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61"/>
    <w:rsid w:val="00F93D72"/>
    <w:rsid w:val="00F93E65"/>
    <w:rsid w:val="00F93F4B"/>
    <w:rsid w:val="00F94070"/>
    <w:rsid w:val="00F94814"/>
    <w:rsid w:val="00F94890"/>
    <w:rsid w:val="00F950B5"/>
    <w:rsid w:val="00F9513F"/>
    <w:rsid w:val="00F95F80"/>
    <w:rsid w:val="00F95F8B"/>
    <w:rsid w:val="00F9644B"/>
    <w:rsid w:val="00F9741E"/>
    <w:rsid w:val="00F976B4"/>
    <w:rsid w:val="00F97908"/>
    <w:rsid w:val="00F97B43"/>
    <w:rsid w:val="00F97E78"/>
    <w:rsid w:val="00FA0558"/>
    <w:rsid w:val="00FA07F8"/>
    <w:rsid w:val="00FA081B"/>
    <w:rsid w:val="00FA105C"/>
    <w:rsid w:val="00FA1168"/>
    <w:rsid w:val="00FA12D1"/>
    <w:rsid w:val="00FA144F"/>
    <w:rsid w:val="00FA1475"/>
    <w:rsid w:val="00FA148A"/>
    <w:rsid w:val="00FA1D36"/>
    <w:rsid w:val="00FA2326"/>
    <w:rsid w:val="00FA2348"/>
    <w:rsid w:val="00FA27C8"/>
    <w:rsid w:val="00FA2B72"/>
    <w:rsid w:val="00FA2E67"/>
    <w:rsid w:val="00FA32BB"/>
    <w:rsid w:val="00FA341E"/>
    <w:rsid w:val="00FA3630"/>
    <w:rsid w:val="00FA3B4B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18BB"/>
    <w:rsid w:val="00FB2537"/>
    <w:rsid w:val="00FB2AB5"/>
    <w:rsid w:val="00FB2F89"/>
    <w:rsid w:val="00FB33DC"/>
    <w:rsid w:val="00FB36FB"/>
    <w:rsid w:val="00FB3B2B"/>
    <w:rsid w:val="00FB4338"/>
    <w:rsid w:val="00FB46F8"/>
    <w:rsid w:val="00FB477E"/>
    <w:rsid w:val="00FB4C9C"/>
    <w:rsid w:val="00FB4E66"/>
    <w:rsid w:val="00FB56D6"/>
    <w:rsid w:val="00FB5D6D"/>
    <w:rsid w:val="00FB6165"/>
    <w:rsid w:val="00FB61F8"/>
    <w:rsid w:val="00FB62B4"/>
    <w:rsid w:val="00FB64D6"/>
    <w:rsid w:val="00FB696D"/>
    <w:rsid w:val="00FB7BB2"/>
    <w:rsid w:val="00FB7E55"/>
    <w:rsid w:val="00FB7F75"/>
    <w:rsid w:val="00FC0077"/>
    <w:rsid w:val="00FC0150"/>
    <w:rsid w:val="00FC03AB"/>
    <w:rsid w:val="00FC0BED"/>
    <w:rsid w:val="00FC0F3B"/>
    <w:rsid w:val="00FC1199"/>
    <w:rsid w:val="00FC1F11"/>
    <w:rsid w:val="00FC289C"/>
    <w:rsid w:val="00FC29F5"/>
    <w:rsid w:val="00FC2A5E"/>
    <w:rsid w:val="00FC2C46"/>
    <w:rsid w:val="00FC30B5"/>
    <w:rsid w:val="00FC33C6"/>
    <w:rsid w:val="00FC3C97"/>
    <w:rsid w:val="00FC3F09"/>
    <w:rsid w:val="00FC46AA"/>
    <w:rsid w:val="00FC4729"/>
    <w:rsid w:val="00FC47B1"/>
    <w:rsid w:val="00FC4A8C"/>
    <w:rsid w:val="00FC4ABA"/>
    <w:rsid w:val="00FC5111"/>
    <w:rsid w:val="00FC5365"/>
    <w:rsid w:val="00FC53DB"/>
    <w:rsid w:val="00FC5FC2"/>
    <w:rsid w:val="00FC6177"/>
    <w:rsid w:val="00FC63D1"/>
    <w:rsid w:val="00FC644E"/>
    <w:rsid w:val="00FC6A34"/>
    <w:rsid w:val="00FC705A"/>
    <w:rsid w:val="00FC70B2"/>
    <w:rsid w:val="00FC734A"/>
    <w:rsid w:val="00FC73C3"/>
    <w:rsid w:val="00FC7528"/>
    <w:rsid w:val="00FC7B7B"/>
    <w:rsid w:val="00FD0572"/>
    <w:rsid w:val="00FD14DC"/>
    <w:rsid w:val="00FD1700"/>
    <w:rsid w:val="00FD17FA"/>
    <w:rsid w:val="00FD1A97"/>
    <w:rsid w:val="00FD20FD"/>
    <w:rsid w:val="00FD2D7B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465"/>
    <w:rsid w:val="00FE3CE5"/>
    <w:rsid w:val="00FE3D62"/>
    <w:rsid w:val="00FE3E00"/>
    <w:rsid w:val="00FE45D0"/>
    <w:rsid w:val="00FE4B1A"/>
    <w:rsid w:val="00FE4B34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114"/>
    <w:rsid w:val="00FF04F3"/>
    <w:rsid w:val="00FF1225"/>
    <w:rsid w:val="00FF126D"/>
    <w:rsid w:val="00FF131B"/>
    <w:rsid w:val="00FF1898"/>
    <w:rsid w:val="00FF1B0A"/>
    <w:rsid w:val="00FF2310"/>
    <w:rsid w:val="00FF26A5"/>
    <w:rsid w:val="00FF29E7"/>
    <w:rsid w:val="00FF2E73"/>
    <w:rsid w:val="00FF3538"/>
    <w:rsid w:val="00FF389D"/>
    <w:rsid w:val="00FF3918"/>
    <w:rsid w:val="00FF39D2"/>
    <w:rsid w:val="00FF3AA1"/>
    <w:rsid w:val="00FF412D"/>
    <w:rsid w:val="00FF4384"/>
    <w:rsid w:val="00FF4AE2"/>
    <w:rsid w:val="00FF4B89"/>
    <w:rsid w:val="00FF50A8"/>
    <w:rsid w:val="00FF571E"/>
    <w:rsid w:val="00FF57B7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31C5B2"/>
  <w15:docId w15:val="{C6270799-EE65-443A-A88A-932041CE9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F1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qFormat/>
    <w:rsid w:val="000B06DB"/>
    <w:rPr>
      <w:color w:val="0000FF"/>
      <w:u w:val="single"/>
    </w:rPr>
  </w:style>
  <w:style w:type="paragraph" w:styleId="a5">
    <w:name w:val="caption"/>
    <w:aliases w:val="cap,Caption Char,Caption Char1 Char,cap Char Char1,Caption Char Char1 Char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aliases w:val="- Bullets,목록 단락,リスト段落,?? ??,?????,????,Lista1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qFormat/>
    <w:rsid w:val="00722F66"/>
    <w:rPr>
      <w:sz w:val="16"/>
      <w:szCs w:val="16"/>
    </w:rPr>
  </w:style>
  <w:style w:type="paragraph" w:styleId="af1">
    <w:name w:val="annotation text"/>
    <w:basedOn w:val="a"/>
    <w:link w:val="Char4"/>
    <w:qFormat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qFormat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qFormat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qFormat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link w:val="TAHCar"/>
    <w:qFormat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table" w:styleId="60">
    <w:name w:val="List Table 6 Colorful"/>
    <w:basedOn w:val="a1"/>
    <w:uiPriority w:val="51"/>
    <w:rsid w:val="007D7A19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615">
    <w:name w:val="样式 段前: 6 磅 底端: (单实线 自动设置  1.5 磅 行宽)"/>
    <w:basedOn w:val="a"/>
    <w:rsid w:val="00B7598B"/>
    <w:pPr>
      <w:spacing w:before="120"/>
    </w:pPr>
    <w:rPr>
      <w:rFonts w:cs="宋体"/>
      <w:szCs w:val="20"/>
    </w:rPr>
  </w:style>
  <w:style w:type="paragraph" w:customStyle="1" w:styleId="6151">
    <w:name w:val="样式 段前: 6 磅 底端: (单实线 自动设置  1.5 磅 行宽)1"/>
    <w:basedOn w:val="a"/>
    <w:rsid w:val="00DF1843"/>
    <w:pPr>
      <w:spacing w:before="120"/>
    </w:pPr>
    <w:rPr>
      <w:rFonts w:cs="宋体"/>
      <w:szCs w:val="20"/>
    </w:rPr>
  </w:style>
  <w:style w:type="paragraph" w:customStyle="1" w:styleId="6152">
    <w:name w:val="样式 段前: 6 磅 底端: (单实线 自动设置  1.5 磅 行宽)2"/>
    <w:basedOn w:val="a"/>
    <w:rsid w:val="006D5AB8"/>
    <w:pPr>
      <w:spacing w:before="120"/>
    </w:pPr>
    <w:rPr>
      <w:rFonts w:cs="宋体"/>
      <w:szCs w:val="20"/>
    </w:rPr>
  </w:style>
  <w:style w:type="character" w:customStyle="1" w:styleId="1Char">
    <w:name w:val="标题 1 Char"/>
    <w:basedOn w:val="a0"/>
    <w:link w:val="1"/>
    <w:rsid w:val="006D5AB8"/>
    <w:rPr>
      <w:b/>
      <w:bCs/>
      <w:sz w:val="28"/>
      <w:szCs w:val="28"/>
      <w:lang w:eastAsia="en-US"/>
    </w:rPr>
  </w:style>
  <w:style w:type="paragraph" w:customStyle="1" w:styleId="tdoctext">
    <w:name w:val="tdoc text"/>
    <w:basedOn w:val="a"/>
    <w:rsid w:val="004D4EA4"/>
    <w:pPr>
      <w:overflowPunct w:val="0"/>
      <w:snapToGrid/>
      <w:spacing w:after="180"/>
      <w:ind w:firstLine="284"/>
      <w:textAlignment w:val="baseline"/>
    </w:pPr>
    <w:rPr>
      <w:rFonts w:eastAsia="Times New Roman"/>
      <w:sz w:val="20"/>
      <w:szCs w:val="20"/>
    </w:rPr>
  </w:style>
  <w:style w:type="character" w:customStyle="1" w:styleId="Char3">
    <w:name w:val="列出段落 Char"/>
    <w:aliases w:val="- Bullets Char,목록 단락 Char,リスト段落 Char,?? ?? Char,????? Char,???? Char,Lista1 Char"/>
    <w:link w:val="af"/>
    <w:uiPriority w:val="34"/>
    <w:qFormat/>
    <w:locked/>
    <w:rsid w:val="004D4EA4"/>
    <w:rPr>
      <w:sz w:val="22"/>
      <w:szCs w:val="22"/>
      <w:lang w:eastAsia="en-US"/>
    </w:rPr>
  </w:style>
  <w:style w:type="paragraph" w:customStyle="1" w:styleId="TAL">
    <w:name w:val="TAL"/>
    <w:basedOn w:val="a"/>
    <w:link w:val="TALChar"/>
    <w:qFormat/>
    <w:rsid w:val="008D382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S Mincho" w:hAnsi="Arial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8D3820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D3820"/>
    <w:rPr>
      <w:rFonts w:ascii="Arial" w:eastAsia="Malgun Gothic" w:hAnsi="Arial"/>
      <w:b/>
      <w:color w:val="000000"/>
      <w:sz w:val="18"/>
      <w:lang w:val="en-GB" w:eastAsia="ja-JP"/>
    </w:rPr>
  </w:style>
  <w:style w:type="paragraph" w:customStyle="1" w:styleId="PL">
    <w:name w:val="PL"/>
    <w:link w:val="PLChar"/>
    <w:qFormat/>
    <w:rsid w:val="00F85D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en-US"/>
    </w:rPr>
  </w:style>
  <w:style w:type="character" w:customStyle="1" w:styleId="PLChar">
    <w:name w:val="PL Char"/>
    <w:link w:val="PL"/>
    <w:rsid w:val="00F85D98"/>
    <w:rPr>
      <w:rFonts w:ascii="Courier New" w:eastAsia="宋体" w:hAnsi="Courier New"/>
      <w:noProof/>
      <w:sz w:val="16"/>
      <w:lang w:eastAsia="en-US"/>
    </w:rPr>
  </w:style>
  <w:style w:type="paragraph" w:customStyle="1" w:styleId="Comments">
    <w:name w:val="Comments"/>
    <w:basedOn w:val="a"/>
    <w:link w:val="CommentsChar"/>
    <w:qFormat/>
    <w:rsid w:val="0018715A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18715A"/>
    <w:rPr>
      <w:rFonts w:ascii="Arial" w:eastAsia="MS Mincho" w:hAnsi="Arial"/>
      <w:i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71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546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466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4617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4120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1248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196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35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5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98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3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4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8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5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28934">
          <w:marLeft w:val="1166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7363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822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118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1964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794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04183">
          <w:marLeft w:val="3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5184">
          <w:marLeft w:val="3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6792">
          <w:marLeft w:val="3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59892">
          <w:marLeft w:val="3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5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65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2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7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508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52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4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57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9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5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72596">
          <w:marLeft w:val="994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92111">
          <w:marLeft w:val="994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29032">
          <w:marLeft w:val="994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8256">
          <w:marLeft w:val="994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29684">
          <w:marLeft w:val="994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9395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0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4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857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91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05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5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633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530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39758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27994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87984">
          <w:marLeft w:val="3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99605">
          <w:marLeft w:val="3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2162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780">
          <w:marLeft w:val="39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0817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66296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85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1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44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7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1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968414">
          <w:marLeft w:val="1166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3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15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2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0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028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E4FF2-EFD3-4588-B750-11CD5650B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1384</Words>
  <Characters>7891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9257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Wenqiang Tian (田文强)</dc:creator>
  <cp:keywords/>
  <dc:description/>
  <cp:lastModifiedBy>Wenqiang Tian(田文强)</cp:lastModifiedBy>
  <cp:revision>2</cp:revision>
  <cp:lastPrinted>2015-03-27T14:25:00Z</cp:lastPrinted>
  <dcterms:created xsi:type="dcterms:W3CDTF">2018-05-08T07:22:00Z</dcterms:created>
  <dcterms:modified xsi:type="dcterms:W3CDTF">2018-05-11T03:38:00Z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